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58C4A" w14:textId="77777777" w:rsidR="00591A8B" w:rsidRDefault="00591A8B" w:rsidP="004A6B7E">
      <w:pPr>
        <w:pStyle w:val="EKWBetreffzeile"/>
        <w:sectPr w:rsidR="00591A8B" w:rsidSect="00A30BBE">
          <w:headerReference w:type="even" r:id="rId7"/>
          <w:headerReference w:type="default" r:id="rId8"/>
          <w:footerReference w:type="even" r:id="rId9"/>
          <w:footerReference w:type="default" r:id="rId10"/>
          <w:headerReference w:type="first" r:id="rId11"/>
          <w:footerReference w:type="first" r:id="rId12"/>
          <w:pgSz w:w="11900" w:h="16840"/>
          <w:pgMar w:top="4933" w:right="312" w:bottom="1134" w:left="4139" w:header="709" w:footer="709" w:gutter="0"/>
          <w:cols w:space="510"/>
          <w:titlePg/>
          <w:docGrid w:linePitch="360"/>
        </w:sectPr>
      </w:pPr>
    </w:p>
    <w:p w14:paraId="66CF7A3D" w14:textId="0C6F51B1" w:rsidR="001C0A95" w:rsidRPr="000F027D" w:rsidRDefault="001C0A95" w:rsidP="001C0A95">
      <w:pPr>
        <w:pStyle w:val="EKWFlietext"/>
      </w:pPr>
      <w:r w:rsidRPr="000F027D">
        <w:rPr>
          <w:sz w:val="18"/>
          <w:szCs w:val="18"/>
        </w:rPr>
        <w:t>2</w:t>
      </w:r>
      <w:r w:rsidR="00C118AF">
        <w:rPr>
          <w:sz w:val="18"/>
          <w:szCs w:val="18"/>
        </w:rPr>
        <w:t>4</w:t>
      </w:r>
      <w:r w:rsidRPr="000F027D">
        <w:rPr>
          <w:sz w:val="18"/>
          <w:szCs w:val="18"/>
        </w:rPr>
        <w:t xml:space="preserve">.06.2022, Presseinformation </w:t>
      </w:r>
    </w:p>
    <w:p w14:paraId="40915744" w14:textId="77777777" w:rsidR="001C0A95" w:rsidRPr="00F37B84" w:rsidRDefault="001C0A95" w:rsidP="001C0A95">
      <w:pPr>
        <w:pStyle w:val="EKWFlietext"/>
        <w:rPr>
          <w:rFonts w:ascii="Lausanne_Umlaut Umlaut" w:hAnsi="Lausanne_Umlaut Umlaut"/>
        </w:rPr>
      </w:pPr>
      <w:r w:rsidRPr="00F37B84">
        <w:rPr>
          <w:rFonts w:ascii="Lausanne_Umlaut Umlaut" w:hAnsi="Lausanne_Umlaut Umlaut"/>
        </w:rPr>
        <w:t xml:space="preserve">»EMSCHER FOLLY« VON NICOLE WERMERS </w:t>
      </w:r>
    </w:p>
    <w:p w14:paraId="22CDB521" w14:textId="15901BD1" w:rsidR="001C0A95" w:rsidRPr="00F37B84" w:rsidRDefault="001C0A95" w:rsidP="001C0A95">
      <w:pPr>
        <w:pStyle w:val="EKWFlietext"/>
        <w:rPr>
          <w:rFonts w:ascii="Lausanne_Umlaut Umlaut" w:hAnsi="Lausanne_Umlaut Umlaut"/>
        </w:rPr>
      </w:pPr>
      <w:r w:rsidRPr="00F37B84">
        <w:rPr>
          <w:rFonts w:ascii="Lausanne_Umlaut Umlaut" w:hAnsi="Lausanne_Umlaut Umlaut"/>
        </w:rPr>
        <w:t>Neues Ku</w:t>
      </w:r>
      <w:r w:rsidR="005A4B99">
        <w:rPr>
          <w:rFonts w:ascii="Lausanne_Umlaut Umlaut" w:hAnsi="Lausanne_Umlaut Umlaut"/>
        </w:rPr>
        <w:t>n</w:t>
      </w:r>
      <w:r w:rsidRPr="00F37B84">
        <w:rPr>
          <w:rFonts w:ascii="Lausanne_Umlaut Umlaut" w:hAnsi="Lausanne_Umlaut Umlaut"/>
        </w:rPr>
        <w:t xml:space="preserve">stwerk für den </w:t>
      </w:r>
      <w:proofErr w:type="spellStart"/>
      <w:r w:rsidRPr="00F37B84">
        <w:rPr>
          <w:rFonts w:ascii="Lausanne_Umlaut Umlaut" w:hAnsi="Lausanne_Umlaut Umlaut"/>
        </w:rPr>
        <w:t>Emscherkunstweg</w:t>
      </w:r>
      <w:proofErr w:type="spellEnd"/>
    </w:p>
    <w:p w14:paraId="48AA7C45" w14:textId="77777777" w:rsidR="001C0A95" w:rsidRPr="000F027D" w:rsidRDefault="001C0A95" w:rsidP="001C0A95">
      <w:pPr>
        <w:pStyle w:val="EKWFlietext"/>
      </w:pPr>
    </w:p>
    <w:p w14:paraId="4F6E2F45" w14:textId="77777777" w:rsidR="001C0A95" w:rsidRPr="00C43F44" w:rsidRDefault="001C0A95" w:rsidP="001C0A95">
      <w:pPr>
        <w:pStyle w:val="EKWFlietext"/>
        <w:rPr>
          <w:rFonts w:ascii="Lausanne 250" w:hAnsi="Lausanne 250"/>
        </w:rPr>
      </w:pPr>
      <w:r w:rsidRPr="00C43F44">
        <w:rPr>
          <w:rFonts w:ascii="Lausanne 250" w:hAnsi="Lausanne 250"/>
        </w:rPr>
        <w:t xml:space="preserve">Die Skulptur </w:t>
      </w:r>
      <w:r w:rsidRPr="00C43F44">
        <w:rPr>
          <w:rFonts w:ascii="Lausanne 250" w:hAnsi="Lausanne 250" w:cs="Calibri"/>
        </w:rPr>
        <w:t>»</w:t>
      </w:r>
      <w:r w:rsidRPr="00C43F44">
        <w:rPr>
          <w:rFonts w:ascii="Lausanne 250" w:hAnsi="Lausanne 250"/>
        </w:rPr>
        <w:t xml:space="preserve">Emscher </w:t>
      </w:r>
      <w:proofErr w:type="spellStart"/>
      <w:r w:rsidRPr="00C43F44">
        <w:rPr>
          <w:rFonts w:ascii="Lausanne 250" w:hAnsi="Lausanne 250"/>
        </w:rPr>
        <w:t>Folly</w:t>
      </w:r>
      <w:proofErr w:type="spellEnd"/>
      <w:r w:rsidRPr="00C43F44">
        <w:rPr>
          <w:rFonts w:ascii="Lausanne 250" w:hAnsi="Lausanne 250"/>
        </w:rPr>
        <w:t xml:space="preserve">« steht auf einer Fläche zwischen der Kläranlage Duisburg Alte Emscher und dem Hüttenwerk Bruckhausen an der Alten Emscher und der Halde </w:t>
      </w:r>
      <w:proofErr w:type="spellStart"/>
      <w:r w:rsidRPr="00C43F44">
        <w:rPr>
          <w:rFonts w:ascii="Lausanne 250" w:hAnsi="Lausanne 250"/>
        </w:rPr>
        <w:t>Alsumer</w:t>
      </w:r>
      <w:proofErr w:type="spellEnd"/>
      <w:r w:rsidRPr="00C43F44">
        <w:rPr>
          <w:rFonts w:ascii="Lausanne 250" w:hAnsi="Lausanne 250"/>
        </w:rPr>
        <w:t xml:space="preserve"> Berg. In der Nähe mündete </w:t>
      </w:r>
      <w:proofErr w:type="gramStart"/>
      <w:r w:rsidRPr="00C43F44">
        <w:rPr>
          <w:rFonts w:ascii="Lausanne 250" w:hAnsi="Lausanne 250"/>
        </w:rPr>
        <w:t>die Emscher</w:t>
      </w:r>
      <w:proofErr w:type="gramEnd"/>
      <w:r w:rsidRPr="00C43F44">
        <w:rPr>
          <w:rFonts w:ascii="Lausanne 250" w:hAnsi="Lausanne 250"/>
        </w:rPr>
        <w:t xml:space="preserve"> ursprünglich in den Rhein. </w:t>
      </w:r>
    </w:p>
    <w:p w14:paraId="5118397D" w14:textId="77777777" w:rsidR="001C0A95" w:rsidRPr="00C43F44" w:rsidRDefault="001C0A95" w:rsidP="001C0A95">
      <w:pPr>
        <w:pStyle w:val="EKWFlietext"/>
        <w:rPr>
          <w:rFonts w:ascii="Lausanne 250" w:hAnsi="Lausanne 250"/>
        </w:rPr>
      </w:pPr>
      <w:r w:rsidRPr="00C43F44">
        <w:rPr>
          <w:rFonts w:ascii="Lausanne 250" w:hAnsi="Lausanne 250"/>
        </w:rPr>
        <w:t xml:space="preserve">Die Künstlerin Nicole Wermers hat in dieser spektakulären Kulisse dutzende Fahrräder im Dreieck entlang einer Stahlkonstruktion skulptural angeordnet. Sie verschiebt ein aus dem urbanen Raum vertrautes Bild an einen durch Industriearbeit geprägten, unwirtlichen Ort. Von ihrer Nutzung befreit, tritt die Gestaltung der Räder umso deutlicher hervor. </w:t>
      </w:r>
    </w:p>
    <w:p w14:paraId="29625EEE" w14:textId="68895B97" w:rsidR="001C0A95" w:rsidRPr="00C43F44" w:rsidRDefault="001C0A95" w:rsidP="001C0A95">
      <w:pPr>
        <w:pStyle w:val="EKWFlietext"/>
        <w:rPr>
          <w:rFonts w:ascii="Lausanne 250" w:hAnsi="Lausanne 250"/>
        </w:rPr>
      </w:pPr>
      <w:r w:rsidRPr="00C43F44">
        <w:rPr>
          <w:rFonts w:ascii="Lausanne 250" w:hAnsi="Lausanne 250"/>
        </w:rPr>
        <w:t xml:space="preserve">Darauf nimmt auch der titelgebende Begriff </w:t>
      </w:r>
      <w:r w:rsidR="00D93BB2" w:rsidRPr="00C43F44">
        <w:rPr>
          <w:rFonts w:ascii="Lausanne 250" w:hAnsi="Lausanne 250"/>
        </w:rPr>
        <w:t>»</w:t>
      </w:r>
      <w:proofErr w:type="spellStart"/>
      <w:r w:rsidRPr="00C43F44">
        <w:rPr>
          <w:rFonts w:ascii="Lausanne 250" w:hAnsi="Lausanne 250"/>
        </w:rPr>
        <w:t>Folly</w:t>
      </w:r>
      <w:proofErr w:type="spellEnd"/>
      <w:r w:rsidRPr="00C43F44">
        <w:rPr>
          <w:rFonts w:ascii="Lausanne 250" w:hAnsi="Lausanne 250"/>
        </w:rPr>
        <w:t xml:space="preserve">« Bezug. Er bezeichnet eine dekorative Architektur in der europäischen Gartenkunst des 18. Jahrhunderts. </w:t>
      </w:r>
      <w:proofErr w:type="spellStart"/>
      <w:r w:rsidRPr="00C43F44">
        <w:rPr>
          <w:rFonts w:ascii="Lausanne 250" w:hAnsi="Lausanne 250"/>
        </w:rPr>
        <w:t>Follies</w:t>
      </w:r>
      <w:proofErr w:type="spellEnd"/>
      <w:r w:rsidRPr="00C43F44">
        <w:rPr>
          <w:rFonts w:ascii="Lausanne 250" w:hAnsi="Lausanne 250"/>
        </w:rPr>
        <w:t>, wörtlich Narreteien, sind ornamentale, oft exzentrische architektonische Strukturen, die zwar eine Funktion suggerieren, in der Regel aber nutzlos sind. Die Skulptur verweist damit auch auf die Künstlichkeit einer stark vom Menschen geprägten Landschaft wie die der Emscher-Region.</w:t>
      </w:r>
    </w:p>
    <w:p w14:paraId="3DE0A73A" w14:textId="77777777" w:rsidR="001C0A95" w:rsidRPr="00C43F44" w:rsidRDefault="001C0A95" w:rsidP="001C0A95">
      <w:pPr>
        <w:pStyle w:val="EKWFlietext"/>
        <w:rPr>
          <w:rFonts w:ascii="Lausanne 250" w:hAnsi="Lausanne 250"/>
        </w:rPr>
      </w:pPr>
      <w:r w:rsidRPr="00C43F44">
        <w:rPr>
          <w:rFonts w:ascii="Lausanne 250" w:hAnsi="Lausanne 250"/>
        </w:rPr>
        <w:t xml:space="preserve">Für die Umwandlung der Fahrräder von mobilen Objekten in Bestandteile der Skulptur wurden diese eigens </w:t>
      </w:r>
      <w:proofErr w:type="spellStart"/>
      <w:r w:rsidRPr="00C43F44">
        <w:rPr>
          <w:rFonts w:ascii="Lausanne 250" w:hAnsi="Lausanne 250"/>
        </w:rPr>
        <w:t>prepariert</w:t>
      </w:r>
      <w:proofErr w:type="spellEnd"/>
      <w:r w:rsidRPr="00C43F44">
        <w:rPr>
          <w:rFonts w:ascii="Lausanne 250" w:hAnsi="Lausanne 250"/>
        </w:rPr>
        <w:t xml:space="preserve">. So sind zum Beispiel die Schläuche stahlverstärkt, Ketten und Bremszüge wurden fixiert. Statt kurzfristig angeschlossen, sind die Rahmen angeschweißt. Auch die umliegende Bepflanzung wurde in die Gesamtkonzeption einbezogen, ohne dass sie sich als gestaltet zu erkennen gibt. </w:t>
      </w:r>
    </w:p>
    <w:p w14:paraId="6E7C42F2" w14:textId="77777777" w:rsidR="001C0A95" w:rsidRPr="000F027D" w:rsidRDefault="001C0A95" w:rsidP="001C0A95">
      <w:pPr>
        <w:pStyle w:val="EKWFlietext"/>
      </w:pPr>
    </w:p>
    <w:p w14:paraId="302126D1" w14:textId="144F3F54" w:rsidR="001C0A95" w:rsidRPr="00F37B84" w:rsidRDefault="001C0A95" w:rsidP="001C0A95">
      <w:pPr>
        <w:pStyle w:val="EKWFlietext"/>
        <w:rPr>
          <w:rFonts w:ascii="Lausanne_Umlaut Umlaut" w:hAnsi="Lausanne_Umlaut Umlaut"/>
        </w:rPr>
      </w:pPr>
      <w:r w:rsidRPr="00F37B84">
        <w:rPr>
          <w:rFonts w:ascii="Lausanne_Umlaut Umlaut" w:hAnsi="Lausanne_Umlaut Umlaut"/>
        </w:rPr>
        <w:t>ERÖFFNUNG »EMSCHER FOLLY«</w:t>
      </w:r>
    </w:p>
    <w:p w14:paraId="02DADECB" w14:textId="77777777" w:rsidR="001C0A95" w:rsidRPr="00C43F44" w:rsidRDefault="001C0A95" w:rsidP="001C0A95">
      <w:pPr>
        <w:pStyle w:val="EKWFlietext"/>
        <w:rPr>
          <w:rFonts w:ascii="Lausanne 250" w:hAnsi="Lausanne 250"/>
        </w:rPr>
      </w:pPr>
      <w:r w:rsidRPr="00C43F44">
        <w:rPr>
          <w:rFonts w:ascii="Lausanne 250" w:hAnsi="Lausanne 250"/>
        </w:rPr>
        <w:t>Freitag, 24.06.2022, 17:30</w:t>
      </w:r>
      <w:bookmarkStart w:id="0" w:name="_Hlk106552323"/>
      <w:r w:rsidRPr="00C43F44">
        <w:rPr>
          <w:rFonts w:ascii="Lausanne 250" w:hAnsi="Lausanne 250"/>
        </w:rPr>
        <w:t>-</w:t>
      </w:r>
      <w:bookmarkEnd w:id="0"/>
      <w:r w:rsidRPr="00C43F44">
        <w:rPr>
          <w:rFonts w:ascii="Lausanne 250" w:hAnsi="Lausanne 250"/>
        </w:rPr>
        <w:t>20:00 Uhr</w:t>
      </w:r>
    </w:p>
    <w:p w14:paraId="21A1D46F" w14:textId="77777777" w:rsidR="001C0A95" w:rsidRPr="000F027D" w:rsidRDefault="001C0A95" w:rsidP="001C0A95">
      <w:pPr>
        <w:pStyle w:val="EKWFlietext"/>
      </w:pPr>
    </w:p>
    <w:p w14:paraId="3C3CC1D6" w14:textId="77777777" w:rsidR="000D3FC7" w:rsidRDefault="000D3FC7" w:rsidP="001C0A95">
      <w:pPr>
        <w:pStyle w:val="EKWFlietext"/>
        <w:rPr>
          <w:rFonts w:ascii="Lausanne_Umlaut Umlaut" w:hAnsi="Lausanne_Umlaut Umlaut"/>
        </w:rPr>
      </w:pPr>
    </w:p>
    <w:p w14:paraId="4BB2005A" w14:textId="77777777" w:rsidR="000D3FC7" w:rsidRDefault="000D3FC7" w:rsidP="001C0A95">
      <w:pPr>
        <w:pStyle w:val="EKWFlietext"/>
        <w:rPr>
          <w:rFonts w:ascii="Lausanne_Umlaut Umlaut" w:hAnsi="Lausanne_Umlaut Umlaut"/>
        </w:rPr>
      </w:pPr>
    </w:p>
    <w:p w14:paraId="342A7A9A" w14:textId="77777777" w:rsidR="000D3FC7" w:rsidRDefault="000D3FC7" w:rsidP="001C0A95">
      <w:pPr>
        <w:pStyle w:val="EKWFlietext"/>
        <w:rPr>
          <w:rFonts w:ascii="Lausanne_Umlaut Umlaut" w:hAnsi="Lausanne_Umlaut Umlaut"/>
        </w:rPr>
      </w:pPr>
    </w:p>
    <w:p w14:paraId="585F7320" w14:textId="06C44F7F" w:rsidR="001C0A95" w:rsidRPr="00F37B84" w:rsidRDefault="001C0A95" w:rsidP="001C0A95">
      <w:pPr>
        <w:pStyle w:val="EKWFlietext"/>
        <w:rPr>
          <w:rFonts w:ascii="Lausanne_Umlaut Umlaut" w:hAnsi="Lausanne_Umlaut Umlaut"/>
        </w:rPr>
      </w:pPr>
      <w:r w:rsidRPr="00F37B84">
        <w:rPr>
          <w:rFonts w:ascii="Lausanne_Umlaut Umlaut" w:hAnsi="Lausanne_Umlaut Umlaut"/>
        </w:rPr>
        <w:lastRenderedPageBreak/>
        <w:t>ADRESSE</w:t>
      </w:r>
    </w:p>
    <w:p w14:paraId="60D08A6F" w14:textId="77777777" w:rsidR="001C0A95" w:rsidRPr="00C43F44" w:rsidRDefault="001C0A95" w:rsidP="001C0A95">
      <w:pPr>
        <w:pStyle w:val="EKWFlietext"/>
        <w:rPr>
          <w:rFonts w:ascii="Lausanne 250" w:hAnsi="Lausanne 250"/>
        </w:rPr>
      </w:pPr>
      <w:r w:rsidRPr="00C43F44">
        <w:rPr>
          <w:rFonts w:ascii="Lausanne 250" w:hAnsi="Lausanne 250"/>
        </w:rPr>
        <w:t xml:space="preserve">Kläranlage Duisburg Alte Emscher, </w:t>
      </w:r>
      <w:bookmarkStart w:id="1" w:name="_Hlk106717410"/>
      <w:proofErr w:type="spellStart"/>
      <w:r w:rsidRPr="00C43F44">
        <w:rPr>
          <w:rFonts w:ascii="Lausanne 250" w:hAnsi="Lausanne 250"/>
        </w:rPr>
        <w:t>Alsumer</w:t>
      </w:r>
      <w:proofErr w:type="spellEnd"/>
      <w:r w:rsidRPr="00C43F44">
        <w:rPr>
          <w:rFonts w:ascii="Lausanne 250" w:hAnsi="Lausanne 250"/>
        </w:rPr>
        <w:t xml:space="preserve"> Straße 215, 47166 Duisburg </w:t>
      </w:r>
      <w:bookmarkEnd w:id="1"/>
    </w:p>
    <w:p w14:paraId="3B5BAF2C" w14:textId="77777777" w:rsidR="001C0A95" w:rsidRPr="00C43F44" w:rsidRDefault="001C0A95" w:rsidP="001C0A95">
      <w:pPr>
        <w:pStyle w:val="EKWFlietext"/>
        <w:rPr>
          <w:rFonts w:ascii="Lausanne 250" w:hAnsi="Lausanne 250"/>
        </w:rPr>
      </w:pPr>
      <w:r w:rsidRPr="00C43F44">
        <w:rPr>
          <w:rFonts w:ascii="Lausanne 250" w:hAnsi="Lausanne 250"/>
        </w:rPr>
        <w:t>GPS 51.492371, 6.724916</w:t>
      </w:r>
    </w:p>
    <w:p w14:paraId="792CB65E" w14:textId="77777777" w:rsidR="001C0A95" w:rsidRDefault="001C0A95" w:rsidP="001C0A95">
      <w:pPr>
        <w:pStyle w:val="EKWFlietext"/>
        <w:rPr>
          <w:rFonts w:ascii="Lausanne_Umlaut Umlaut" w:hAnsi="Lausanne_Umlaut Umlaut"/>
        </w:rPr>
      </w:pPr>
    </w:p>
    <w:p w14:paraId="304EA308" w14:textId="20806844" w:rsidR="001C0A95" w:rsidRPr="00B11B61" w:rsidRDefault="001C0A95" w:rsidP="001C0A95">
      <w:pPr>
        <w:pStyle w:val="EKWFlietext"/>
      </w:pPr>
      <w:r w:rsidRPr="000F027D">
        <w:rPr>
          <w:rFonts w:ascii="Lausanne_Umlaut Umlaut" w:hAnsi="Lausanne_Umlaut Umlaut"/>
        </w:rPr>
        <w:t>ÖFFNUNGSZEITEN</w:t>
      </w:r>
    </w:p>
    <w:p w14:paraId="53D14073" w14:textId="77777777" w:rsidR="001C0A95" w:rsidRPr="00C43F44" w:rsidRDefault="001C0A95" w:rsidP="001C0A95">
      <w:pPr>
        <w:pStyle w:val="EKWFlietext"/>
        <w:rPr>
          <w:rFonts w:ascii="Lausanne 250" w:hAnsi="Lausanne 250"/>
        </w:rPr>
      </w:pPr>
      <w:r w:rsidRPr="00C43F44">
        <w:rPr>
          <w:rFonts w:ascii="Lausanne 250" w:hAnsi="Lausanne 250"/>
        </w:rPr>
        <w:t>Hauptsaison 01.04.-30.09., 9:00-22:00 Uhr</w:t>
      </w:r>
    </w:p>
    <w:p w14:paraId="1DA24DC0" w14:textId="77777777" w:rsidR="001C0A95" w:rsidRPr="00C43F44" w:rsidRDefault="001C0A95" w:rsidP="001C0A95">
      <w:pPr>
        <w:pStyle w:val="EKWFlietext"/>
        <w:rPr>
          <w:rFonts w:ascii="Lausanne 250" w:hAnsi="Lausanne 250"/>
        </w:rPr>
      </w:pPr>
      <w:r w:rsidRPr="00C43F44">
        <w:rPr>
          <w:rFonts w:ascii="Lausanne 250" w:hAnsi="Lausanne 250"/>
        </w:rPr>
        <w:t>Nebensaison 01.10.-31.03., 10:00-17:00 Uhr</w:t>
      </w:r>
    </w:p>
    <w:p w14:paraId="768D8DA6" w14:textId="77777777" w:rsidR="001C0A95" w:rsidRPr="000F027D" w:rsidRDefault="001C0A95" w:rsidP="001C0A95">
      <w:pPr>
        <w:pStyle w:val="EKWFlietext"/>
      </w:pPr>
    </w:p>
    <w:p w14:paraId="2F7FFD69" w14:textId="77777777" w:rsidR="001C0A95" w:rsidRPr="00F37B84" w:rsidRDefault="001C0A95" w:rsidP="001C0A95">
      <w:pPr>
        <w:pStyle w:val="EKWFlietext"/>
        <w:rPr>
          <w:rFonts w:ascii="Lausanne_Umlaut Umlaut" w:hAnsi="Lausanne_Umlaut Umlaut"/>
        </w:rPr>
      </w:pPr>
      <w:r w:rsidRPr="00F37B84">
        <w:rPr>
          <w:rFonts w:ascii="Lausanne_Umlaut Umlaut" w:hAnsi="Lausanne_Umlaut Umlaut"/>
        </w:rPr>
        <w:t>GRUSSWORTE</w:t>
      </w:r>
    </w:p>
    <w:p w14:paraId="5C297265" w14:textId="77777777" w:rsidR="001C0A95" w:rsidRPr="00C43F44" w:rsidRDefault="001C0A95" w:rsidP="001C0A95">
      <w:pPr>
        <w:pStyle w:val="EKWFlietext"/>
        <w:rPr>
          <w:rFonts w:ascii="Lausanne 250" w:hAnsi="Lausanne 250"/>
        </w:rPr>
      </w:pPr>
      <w:r w:rsidRPr="00C43F44">
        <w:rPr>
          <w:rFonts w:ascii="Lausanne 250" w:hAnsi="Lausanne 250"/>
        </w:rPr>
        <w:t xml:space="preserve">Edeltraut </w:t>
      </w:r>
      <w:proofErr w:type="spellStart"/>
      <w:r w:rsidRPr="00C43F44">
        <w:rPr>
          <w:rFonts w:ascii="Lausanne 250" w:hAnsi="Lausanne 250"/>
        </w:rPr>
        <w:t>Klabuhn</w:t>
      </w:r>
      <w:proofErr w:type="spellEnd"/>
      <w:r w:rsidRPr="00C43F44">
        <w:rPr>
          <w:rFonts w:ascii="Lausanne 250" w:hAnsi="Lausanne 250"/>
        </w:rPr>
        <w:t>, Bürgermeisterin der Stadt Duisburg</w:t>
      </w:r>
    </w:p>
    <w:p w14:paraId="3D1670F2" w14:textId="6247286C" w:rsidR="001C0A95" w:rsidRDefault="001C0A95" w:rsidP="001C0A95">
      <w:pPr>
        <w:pStyle w:val="EKWFlietext"/>
        <w:rPr>
          <w:rFonts w:ascii="Lausanne 250" w:hAnsi="Lausanne 250"/>
        </w:rPr>
      </w:pPr>
      <w:r w:rsidRPr="00C43F44">
        <w:rPr>
          <w:rFonts w:ascii="Lausanne 250" w:hAnsi="Lausanne 250"/>
        </w:rPr>
        <w:t xml:space="preserve">Andrea </w:t>
      </w:r>
      <w:proofErr w:type="spellStart"/>
      <w:r w:rsidRPr="00C43F44">
        <w:rPr>
          <w:rFonts w:ascii="Lausanne 250" w:hAnsi="Lausanne 250"/>
        </w:rPr>
        <w:t>Hankeln</w:t>
      </w:r>
      <w:proofErr w:type="spellEnd"/>
      <w:r w:rsidRPr="00C43F44">
        <w:rPr>
          <w:rFonts w:ascii="Lausanne 250" w:hAnsi="Lausanne 250"/>
        </w:rPr>
        <w:t>, Gruppenleiterin für Neue und visuelle Künste, Literatur, Teilhabe, Regionales, Gedächtnisinstitutionen im Ministerium für Kultur und Wissenschaft des Landes Nordrhein-Westfalen</w:t>
      </w:r>
    </w:p>
    <w:p w14:paraId="5EE6B57D" w14:textId="53CD58B9" w:rsidR="00CC6F6F" w:rsidRDefault="00CC6F6F" w:rsidP="001C0A95">
      <w:pPr>
        <w:pStyle w:val="EKWFlietext"/>
        <w:rPr>
          <w:rFonts w:ascii="Lausanne 250" w:hAnsi="Lausanne 250"/>
        </w:rPr>
      </w:pPr>
    </w:p>
    <w:p w14:paraId="07D182A8" w14:textId="358ADA94" w:rsidR="00CC6F6F" w:rsidRPr="00C43F44" w:rsidRDefault="00CC6F6F" w:rsidP="001C0A95">
      <w:pPr>
        <w:pStyle w:val="EKWFlietext"/>
        <w:rPr>
          <w:rFonts w:ascii="Lausanne 250" w:hAnsi="Lausanne 250"/>
        </w:rPr>
      </w:pPr>
      <w:r>
        <w:rPr>
          <w:rFonts w:ascii="Lausanne 250" w:hAnsi="Lausanne 250"/>
        </w:rPr>
        <w:t>GESPRÄCHSRUNDE DER KOOPERATIONSPARTNER</w:t>
      </w:r>
    </w:p>
    <w:p w14:paraId="20F7CF1B" w14:textId="77777777" w:rsidR="001C0A95" w:rsidRPr="00C43F44" w:rsidRDefault="001C0A95" w:rsidP="001C0A95">
      <w:pPr>
        <w:pStyle w:val="EKWFlietext"/>
        <w:rPr>
          <w:rFonts w:ascii="Lausanne 250" w:hAnsi="Lausanne 250"/>
        </w:rPr>
      </w:pPr>
      <w:r w:rsidRPr="00C43F44">
        <w:rPr>
          <w:rFonts w:ascii="Lausanne 250" w:hAnsi="Lausanne 250"/>
        </w:rPr>
        <w:t>Stefanie Reichart, Leiterin Referat für Kultur, Sport und Industriekultur, Regionalverband Ruhr</w:t>
      </w:r>
    </w:p>
    <w:p w14:paraId="5DD0F475" w14:textId="77777777" w:rsidR="001C0A95" w:rsidRPr="00C43F44" w:rsidRDefault="001C0A95" w:rsidP="001C0A95">
      <w:pPr>
        <w:pStyle w:val="EKWFlietext"/>
        <w:rPr>
          <w:rFonts w:ascii="Lausanne 250" w:hAnsi="Lausanne 250"/>
        </w:rPr>
      </w:pPr>
      <w:r w:rsidRPr="00C43F44">
        <w:rPr>
          <w:rFonts w:ascii="Lausanne 250" w:hAnsi="Lausanne 250"/>
        </w:rPr>
        <w:t xml:space="preserve">Silke Wilts, Abteilungsleiterin Infrastruktur und Veranstaltungen, </w:t>
      </w:r>
      <w:proofErr w:type="spellStart"/>
      <w:r w:rsidRPr="00C43F44">
        <w:rPr>
          <w:rFonts w:ascii="Lausanne 250" w:hAnsi="Lausanne 250"/>
        </w:rPr>
        <w:t>Emschergenossenschaft</w:t>
      </w:r>
      <w:proofErr w:type="spellEnd"/>
    </w:p>
    <w:p w14:paraId="343F0871" w14:textId="77777777" w:rsidR="001C0A95" w:rsidRPr="00C43F44" w:rsidRDefault="001C0A95" w:rsidP="001C0A95">
      <w:pPr>
        <w:pStyle w:val="EKWFlietext"/>
        <w:rPr>
          <w:rFonts w:ascii="Lausanne 250" w:hAnsi="Lausanne 250"/>
        </w:rPr>
      </w:pPr>
      <w:r w:rsidRPr="00C43F44">
        <w:rPr>
          <w:rFonts w:ascii="Lausanne 250" w:hAnsi="Lausanne 250"/>
        </w:rPr>
        <w:t>Dr. Vera Battis-Reese, Geschäftsführerin Kultur Ruhr GmbH</w:t>
      </w:r>
    </w:p>
    <w:p w14:paraId="7133AC04" w14:textId="77777777" w:rsidR="001C0A95" w:rsidRPr="000F027D" w:rsidRDefault="001C0A95" w:rsidP="001C0A95">
      <w:pPr>
        <w:pStyle w:val="EKWFlietext"/>
      </w:pPr>
    </w:p>
    <w:p w14:paraId="665B14E7" w14:textId="77777777" w:rsidR="001C0A95" w:rsidRPr="00F37B84" w:rsidRDefault="001C0A95" w:rsidP="001C0A95">
      <w:pPr>
        <w:pStyle w:val="EKWFlietext"/>
        <w:rPr>
          <w:rFonts w:ascii="Lausanne_Umlaut Umlaut" w:hAnsi="Lausanne_Umlaut Umlaut"/>
        </w:rPr>
      </w:pPr>
      <w:r w:rsidRPr="00F37B84">
        <w:rPr>
          <w:rFonts w:ascii="Lausanne_Umlaut Umlaut" w:hAnsi="Lausanne_Umlaut Umlaut"/>
        </w:rPr>
        <w:t>EINFÜHRUNG IN DAS WERK</w:t>
      </w:r>
    </w:p>
    <w:p w14:paraId="4F3DE112" w14:textId="77777777" w:rsidR="001C0A95" w:rsidRPr="00C43F44" w:rsidRDefault="001C0A95" w:rsidP="001C0A95">
      <w:pPr>
        <w:pStyle w:val="EKWFlietext"/>
        <w:rPr>
          <w:rFonts w:ascii="Lausanne 250" w:hAnsi="Lausanne 250"/>
        </w:rPr>
      </w:pPr>
      <w:r w:rsidRPr="00C43F44">
        <w:rPr>
          <w:rFonts w:ascii="Lausanne 250" w:hAnsi="Lausanne 250"/>
        </w:rPr>
        <w:t>Britta Peters, Künstlerische Leiterin Urbane Künste Ruhr,</w:t>
      </w:r>
    </w:p>
    <w:p w14:paraId="13F052BF" w14:textId="77777777" w:rsidR="001C0A95" w:rsidRPr="00C43F44" w:rsidRDefault="001C0A95" w:rsidP="001C0A95">
      <w:pPr>
        <w:pStyle w:val="EKWFlietext"/>
        <w:rPr>
          <w:rFonts w:ascii="Lausanne 250" w:hAnsi="Lausanne 250"/>
        </w:rPr>
      </w:pPr>
      <w:r w:rsidRPr="00C43F44">
        <w:rPr>
          <w:rFonts w:ascii="Lausanne 250" w:hAnsi="Lausanne 250"/>
        </w:rPr>
        <w:t>im Gespräch mit Georg Elben, Direktor Skulpturenmuseum Marl</w:t>
      </w:r>
    </w:p>
    <w:p w14:paraId="05A32FC0" w14:textId="77777777" w:rsidR="001C0A95" w:rsidRPr="00C43F44" w:rsidRDefault="001C0A95" w:rsidP="001C0A95">
      <w:pPr>
        <w:pStyle w:val="EKWFlietext"/>
        <w:rPr>
          <w:rFonts w:ascii="Lausanne 250" w:hAnsi="Lausanne 250"/>
        </w:rPr>
      </w:pPr>
    </w:p>
    <w:p w14:paraId="606B7B5D" w14:textId="77777777" w:rsidR="001C0A95" w:rsidRPr="00C43F44" w:rsidRDefault="001C0A95" w:rsidP="001C0A95">
      <w:pPr>
        <w:pStyle w:val="EKWFlietext"/>
        <w:rPr>
          <w:rFonts w:ascii="Lausanne 250" w:hAnsi="Lausanne 250"/>
        </w:rPr>
      </w:pPr>
      <w:r w:rsidRPr="00C43F44">
        <w:rPr>
          <w:rFonts w:ascii="Lausanne 250" w:hAnsi="Lausanne 250"/>
        </w:rPr>
        <w:t>Die Künstlerin ist anwesend.</w:t>
      </w:r>
    </w:p>
    <w:p w14:paraId="16689BD8" w14:textId="77777777" w:rsidR="001C0A95" w:rsidRPr="000F027D" w:rsidRDefault="001C0A95" w:rsidP="001C0A95">
      <w:pPr>
        <w:pStyle w:val="EKWFlietext"/>
      </w:pPr>
    </w:p>
    <w:p w14:paraId="462F6703" w14:textId="77777777" w:rsidR="001C0A95" w:rsidRPr="00F37B84" w:rsidRDefault="001C0A95" w:rsidP="001C0A95">
      <w:pPr>
        <w:pStyle w:val="EKWFlietext"/>
        <w:rPr>
          <w:rFonts w:ascii="Lausanne_Umlaut Umlaut" w:hAnsi="Lausanne_Umlaut Umlaut"/>
        </w:rPr>
      </w:pPr>
      <w:r w:rsidRPr="00F37B84">
        <w:rPr>
          <w:rFonts w:ascii="Lausanne_Umlaut Umlaut" w:hAnsi="Lausanne_Umlaut Umlaut"/>
        </w:rPr>
        <w:t>ANFAHRT MIT DEM RAD</w:t>
      </w:r>
    </w:p>
    <w:p w14:paraId="238FCB1D" w14:textId="77777777" w:rsidR="001C0A95" w:rsidRPr="00C43F44" w:rsidRDefault="001C0A95" w:rsidP="001C0A95">
      <w:pPr>
        <w:pStyle w:val="EKWFlietext"/>
        <w:rPr>
          <w:rFonts w:ascii="Lausanne 250" w:hAnsi="Lausanne 250"/>
        </w:rPr>
      </w:pPr>
      <w:r w:rsidRPr="00C43F44">
        <w:rPr>
          <w:rFonts w:ascii="Lausanne 250" w:hAnsi="Lausanne 250"/>
        </w:rPr>
        <w:t>Eine Anfahrt mit dem Fahrrad ist möglich.</w:t>
      </w:r>
    </w:p>
    <w:p w14:paraId="5E6FD606" w14:textId="77777777" w:rsidR="001C0A95" w:rsidRPr="00C43F44" w:rsidRDefault="001C0A95" w:rsidP="001C0A95">
      <w:pPr>
        <w:pStyle w:val="EKWFlietext"/>
        <w:rPr>
          <w:rFonts w:ascii="Lausanne 250" w:hAnsi="Lausanne 250"/>
        </w:rPr>
      </w:pPr>
    </w:p>
    <w:p w14:paraId="057C6F37" w14:textId="77777777" w:rsidR="001C0A95" w:rsidRPr="00C43F44" w:rsidRDefault="001C0A95" w:rsidP="001C0A95">
      <w:pPr>
        <w:pStyle w:val="EKWFlietext"/>
        <w:rPr>
          <w:rFonts w:ascii="Lausanne 250" w:hAnsi="Lausanne 250"/>
        </w:rPr>
      </w:pPr>
      <w:r w:rsidRPr="00C43F44">
        <w:rPr>
          <w:rFonts w:ascii="Lausanne 250" w:hAnsi="Lausanne 250"/>
        </w:rPr>
        <w:t>MIT DEM AUTO</w:t>
      </w:r>
    </w:p>
    <w:p w14:paraId="11C33540" w14:textId="77777777" w:rsidR="001C0A95" w:rsidRPr="00C43F44" w:rsidRDefault="001C0A95" w:rsidP="001C0A95">
      <w:pPr>
        <w:pStyle w:val="EKWFlietext"/>
        <w:rPr>
          <w:rFonts w:ascii="Lausanne 250" w:hAnsi="Lausanne 250"/>
        </w:rPr>
      </w:pPr>
      <w:r w:rsidRPr="00C43F44">
        <w:rPr>
          <w:rFonts w:ascii="Lausanne 250" w:hAnsi="Lausanne 250"/>
        </w:rPr>
        <w:t>Bitte beachten Sie, dass vor Ort keine Parkplätze zur Verfügung stehen.</w:t>
      </w:r>
    </w:p>
    <w:p w14:paraId="08DE886F" w14:textId="77777777" w:rsidR="001C0A95" w:rsidRPr="00C43F44" w:rsidRDefault="001C0A95" w:rsidP="001C0A95">
      <w:pPr>
        <w:pStyle w:val="EKWFlietext"/>
        <w:rPr>
          <w:rFonts w:ascii="Lausanne 250" w:hAnsi="Lausanne 250"/>
        </w:rPr>
      </w:pPr>
    </w:p>
    <w:p w14:paraId="5C24B5EE" w14:textId="77777777" w:rsidR="001C0A95" w:rsidRPr="00C43F44" w:rsidRDefault="001C0A95" w:rsidP="001C0A95">
      <w:pPr>
        <w:pStyle w:val="EKWFlietext"/>
        <w:rPr>
          <w:rFonts w:ascii="Lausanne 250" w:hAnsi="Lausanne 250"/>
        </w:rPr>
      </w:pPr>
      <w:r w:rsidRPr="00C43F44">
        <w:rPr>
          <w:rFonts w:ascii="Lausanne 250" w:hAnsi="Lausanne 250"/>
        </w:rPr>
        <w:t>Für die Teilnahme an der Veranstaltung sind die aktuellen Bestimmungen der Corona-Schutzverordnung in ihrer Gültigkeit zum Veranstaltungszeitpunkt einzuhalten.</w:t>
      </w:r>
    </w:p>
    <w:p w14:paraId="4AA42148" w14:textId="77777777" w:rsidR="00DC28E2" w:rsidRDefault="001C0A95" w:rsidP="00DC28E2">
      <w:pPr>
        <w:pStyle w:val="EKWFlietext"/>
      </w:pPr>
      <w:r w:rsidRPr="00C43F44">
        <w:rPr>
          <w:rFonts w:ascii="Lausanne 250" w:hAnsi="Lausanne 250"/>
        </w:rPr>
        <w:t xml:space="preserve">Veranstalterin ist die </w:t>
      </w:r>
      <w:proofErr w:type="spellStart"/>
      <w:r w:rsidRPr="00C43F44">
        <w:rPr>
          <w:rFonts w:ascii="Lausanne 250" w:hAnsi="Lausanne 250"/>
        </w:rPr>
        <w:t>Emschergenossenschaft</w:t>
      </w:r>
      <w:proofErr w:type="spellEnd"/>
      <w:r w:rsidRPr="00C43F44">
        <w:rPr>
          <w:rFonts w:ascii="Lausanne 250" w:hAnsi="Lausanne 250"/>
        </w:rPr>
        <w:t>.</w:t>
      </w:r>
      <w:r w:rsidR="00DC28E2" w:rsidRPr="00DC28E2">
        <w:t xml:space="preserve"> </w:t>
      </w:r>
    </w:p>
    <w:p w14:paraId="3E7EDF87" w14:textId="77777777" w:rsidR="00DC28E2" w:rsidRDefault="00DC28E2" w:rsidP="00DC28E2"/>
    <w:p w14:paraId="7DDDDA16" w14:textId="77777777" w:rsidR="00DC28E2" w:rsidRDefault="00DC28E2" w:rsidP="00DC28E2"/>
    <w:p w14:paraId="1F2AAD53" w14:textId="77777777" w:rsidR="00DC28E2" w:rsidRDefault="00DC28E2" w:rsidP="00DC28E2"/>
    <w:p w14:paraId="3C9693F2" w14:textId="77777777" w:rsidR="00DC28E2" w:rsidRDefault="00DC28E2" w:rsidP="00DC28E2"/>
    <w:p w14:paraId="2D32B2C4" w14:textId="77777777" w:rsidR="00DC28E2" w:rsidRDefault="00DC28E2" w:rsidP="00DC28E2"/>
    <w:p w14:paraId="4397BD76" w14:textId="77B671A5" w:rsidR="00DC28E2" w:rsidRPr="00DC28E2" w:rsidRDefault="00DC28E2" w:rsidP="00DC28E2">
      <w:pPr>
        <w:rPr>
          <w:rFonts w:ascii="Lausanne" w:hAnsi="Lausanne"/>
        </w:rPr>
      </w:pPr>
      <w:r w:rsidRPr="00DC28E2">
        <w:rPr>
          <w:rFonts w:ascii="Lausanne 250" w:hAnsi="Lausanne 250"/>
        </w:rPr>
        <w:lastRenderedPageBreak/>
        <w:t xml:space="preserve">STATEMENTS </w:t>
      </w:r>
    </w:p>
    <w:p w14:paraId="2F4C3CCC" w14:textId="77777777" w:rsidR="00DC28E2" w:rsidRPr="00DC28E2" w:rsidRDefault="00DC28E2" w:rsidP="00DC28E2">
      <w:pPr>
        <w:pStyle w:val="EKWFlietext"/>
        <w:rPr>
          <w:rFonts w:ascii="Lausanne 250" w:hAnsi="Lausanne 250"/>
        </w:rPr>
      </w:pPr>
    </w:p>
    <w:p w14:paraId="1AC52B4A" w14:textId="77777777" w:rsidR="00DC28E2" w:rsidRPr="00DC28E2" w:rsidRDefault="00DC28E2" w:rsidP="00DC28E2">
      <w:pPr>
        <w:pStyle w:val="EKWFlietext"/>
        <w:rPr>
          <w:rFonts w:ascii="Lausanne 250" w:hAnsi="Lausanne 250"/>
        </w:rPr>
      </w:pPr>
      <w:r w:rsidRPr="00DC28E2">
        <w:rPr>
          <w:rFonts w:ascii="Lausanne 250" w:hAnsi="Lausanne 250"/>
        </w:rPr>
        <w:t xml:space="preserve">Andrea </w:t>
      </w:r>
      <w:proofErr w:type="spellStart"/>
      <w:r w:rsidRPr="00DC28E2">
        <w:rPr>
          <w:rFonts w:ascii="Lausanne 250" w:hAnsi="Lausanne 250"/>
        </w:rPr>
        <w:t>Hankeln</w:t>
      </w:r>
      <w:proofErr w:type="spellEnd"/>
      <w:r w:rsidRPr="00DC28E2">
        <w:rPr>
          <w:rFonts w:ascii="Lausanne 250" w:hAnsi="Lausanne 250"/>
        </w:rPr>
        <w:t xml:space="preserve">, Gruppenleiterin für Neue und visuelle Künste, Literatur, Teilhabe, Regionales, Gedächtnisinstitutionen im Ministerium für Kultur und Wissenschaft des Landes Nordrhein-Westfalen: </w:t>
      </w:r>
    </w:p>
    <w:p w14:paraId="191A6CCF" w14:textId="77777777" w:rsidR="00DC28E2" w:rsidRPr="00DC28E2" w:rsidRDefault="00DC28E2" w:rsidP="00DC28E2">
      <w:pPr>
        <w:pStyle w:val="EKWFlietext"/>
        <w:rPr>
          <w:rFonts w:ascii="Lausanne 250" w:hAnsi="Lausanne 250"/>
        </w:rPr>
      </w:pPr>
      <w:r w:rsidRPr="00DC28E2">
        <w:rPr>
          <w:rFonts w:ascii="Lausanne 250" w:hAnsi="Lausanne 250"/>
        </w:rPr>
        <w:t xml:space="preserve">»Es ist genau die richtige Entscheidung gewesen, die vorhandenen Kunstwerke der </w:t>
      </w:r>
      <w:proofErr w:type="spellStart"/>
      <w:r w:rsidRPr="00DC28E2">
        <w:rPr>
          <w:rFonts w:ascii="Lausanne 250" w:hAnsi="Lausanne 250"/>
        </w:rPr>
        <w:t>Emscherkunst</w:t>
      </w:r>
      <w:proofErr w:type="spellEnd"/>
      <w:r w:rsidRPr="00DC28E2">
        <w:rPr>
          <w:rFonts w:ascii="Lausanne 250" w:hAnsi="Lausanne 250"/>
        </w:rPr>
        <w:t xml:space="preserve">-Ausstellungen </w:t>
      </w:r>
      <w:proofErr w:type="gramStart"/>
      <w:r w:rsidRPr="00DC28E2">
        <w:rPr>
          <w:rFonts w:ascii="Lausanne 250" w:hAnsi="Lausanne 250"/>
        </w:rPr>
        <w:t>in 2010</w:t>
      </w:r>
      <w:proofErr w:type="gramEnd"/>
      <w:r w:rsidRPr="00DC28E2">
        <w:rPr>
          <w:rFonts w:ascii="Lausanne 250" w:hAnsi="Lausanne 250"/>
        </w:rPr>
        <w:t xml:space="preserve">, 2013 und 2016 einer umfassenden Revision zu unterziehen. So konnten 18 Kunstwerke erhalten werden. Gemeinsam mit den neuen Arbeiten fügen sie sich jetzt auf 100 km Länge zu einem spektakulären Kunst-Parcours zusammen. Die Kulturhauptstadt Ruhr.2010 gilt als eine der nachhaltigsten Kulturhauptstädte seit Erfindung dieses europäischen Formats im Jahr 1985. Der </w:t>
      </w:r>
      <w:proofErr w:type="spellStart"/>
      <w:r w:rsidRPr="00DC28E2">
        <w:rPr>
          <w:rFonts w:ascii="Lausanne 250" w:hAnsi="Lausanne 250"/>
        </w:rPr>
        <w:t>Emscherkunstweg</w:t>
      </w:r>
      <w:proofErr w:type="spellEnd"/>
      <w:r w:rsidRPr="00DC28E2">
        <w:rPr>
          <w:rFonts w:ascii="Lausanne 250" w:hAnsi="Lausanne 250"/>
        </w:rPr>
        <w:t xml:space="preserve"> hat einen guten Teil dazu beigetragen.« </w:t>
      </w:r>
    </w:p>
    <w:p w14:paraId="25CCFA26" w14:textId="77777777" w:rsidR="00DC28E2" w:rsidRPr="00DC28E2" w:rsidRDefault="00DC28E2" w:rsidP="00DC28E2">
      <w:pPr>
        <w:pStyle w:val="EKWFlietext"/>
        <w:rPr>
          <w:rFonts w:ascii="Lausanne 250" w:hAnsi="Lausanne 250"/>
        </w:rPr>
      </w:pPr>
    </w:p>
    <w:p w14:paraId="43A53914" w14:textId="77777777" w:rsidR="00DC28E2" w:rsidRPr="00DC28E2" w:rsidRDefault="00DC28E2" w:rsidP="00DC28E2">
      <w:pPr>
        <w:pStyle w:val="EKWFlietext"/>
        <w:rPr>
          <w:rFonts w:ascii="Lausanne 250" w:hAnsi="Lausanne 250"/>
        </w:rPr>
      </w:pPr>
      <w:r w:rsidRPr="00DC28E2">
        <w:rPr>
          <w:rFonts w:ascii="Lausanne 250" w:hAnsi="Lausanne 250"/>
        </w:rPr>
        <w:t xml:space="preserve">Edeltraut </w:t>
      </w:r>
      <w:proofErr w:type="spellStart"/>
      <w:r w:rsidRPr="00DC28E2">
        <w:rPr>
          <w:rFonts w:ascii="Lausanne 250" w:hAnsi="Lausanne 250"/>
        </w:rPr>
        <w:t>Klabuhn</w:t>
      </w:r>
      <w:proofErr w:type="spellEnd"/>
      <w:r w:rsidRPr="00DC28E2">
        <w:rPr>
          <w:rFonts w:ascii="Lausanne 250" w:hAnsi="Lausanne 250"/>
        </w:rPr>
        <w:t xml:space="preserve">, Bürgermeisterin der Stadt Duisburg: </w:t>
      </w:r>
    </w:p>
    <w:p w14:paraId="348B93BA" w14:textId="77777777" w:rsidR="00DC28E2" w:rsidRPr="00DC28E2" w:rsidRDefault="00DC28E2" w:rsidP="00DC28E2">
      <w:pPr>
        <w:pStyle w:val="EKWFlietext"/>
        <w:rPr>
          <w:rFonts w:ascii="Lausanne 250" w:hAnsi="Lausanne 250"/>
        </w:rPr>
      </w:pPr>
      <w:r w:rsidRPr="00DC28E2">
        <w:rPr>
          <w:rFonts w:ascii="Lausanne 250" w:hAnsi="Lausanne 250"/>
        </w:rPr>
        <w:t xml:space="preserve">»Wir freuen uns sehr, dass Duisburg durch eine weitere künstlerische Arbeit am </w:t>
      </w:r>
      <w:proofErr w:type="spellStart"/>
      <w:r w:rsidRPr="00DC28E2">
        <w:rPr>
          <w:rFonts w:ascii="Lausanne 250" w:hAnsi="Lausanne 250"/>
        </w:rPr>
        <w:t>Emscherkunstweg</w:t>
      </w:r>
      <w:proofErr w:type="spellEnd"/>
      <w:r w:rsidRPr="00DC28E2">
        <w:rPr>
          <w:rFonts w:ascii="Lausanne 250" w:hAnsi="Lausanne 250"/>
        </w:rPr>
        <w:t xml:space="preserve"> bereichert wird. Kunstwerke im öffentlichen Raum sind nicht nur eine touristische Attraktion, sondern ermöglichen ebenfalls, dass sich jeder jederzeit mit Kunst auseinandersetzen kann. Sie leisten auf diese Weise auch einen gesellschaftlichen Beitrag.« </w:t>
      </w:r>
    </w:p>
    <w:p w14:paraId="69AF09C7" w14:textId="77777777" w:rsidR="00DC28E2" w:rsidRPr="00DC28E2" w:rsidRDefault="00DC28E2" w:rsidP="00DC28E2">
      <w:pPr>
        <w:pStyle w:val="EKWFlietext"/>
        <w:rPr>
          <w:rFonts w:ascii="Lausanne 250" w:hAnsi="Lausanne 250"/>
        </w:rPr>
      </w:pPr>
    </w:p>
    <w:p w14:paraId="7B1714DF" w14:textId="77777777" w:rsidR="00DC28E2" w:rsidRPr="00DC28E2" w:rsidRDefault="00DC28E2" w:rsidP="00DC28E2">
      <w:pPr>
        <w:pStyle w:val="EKWFlietext"/>
        <w:rPr>
          <w:rFonts w:ascii="Lausanne 250" w:hAnsi="Lausanne 250"/>
        </w:rPr>
      </w:pPr>
      <w:r w:rsidRPr="00DC28E2">
        <w:rPr>
          <w:rFonts w:ascii="Lausanne 250" w:hAnsi="Lausanne 250"/>
        </w:rPr>
        <w:t xml:space="preserve">Stefanie Reichart, Leiterin Referat für Kultur, Sport und Industriekultur, Regionalverband Ruhr: </w:t>
      </w:r>
    </w:p>
    <w:p w14:paraId="3F889956" w14:textId="3B5162F7" w:rsidR="00DC28E2" w:rsidRPr="00DC28E2" w:rsidRDefault="00DC28E2" w:rsidP="00DC28E2">
      <w:pPr>
        <w:pStyle w:val="EKWFlietext"/>
        <w:rPr>
          <w:rFonts w:ascii="Lausanne 250" w:hAnsi="Lausanne 250"/>
        </w:rPr>
      </w:pPr>
      <w:r w:rsidRPr="00DC28E2">
        <w:rPr>
          <w:rFonts w:ascii="Lausanne 250" w:hAnsi="Lausanne 250"/>
        </w:rPr>
        <w:t xml:space="preserve">»Der </w:t>
      </w:r>
      <w:proofErr w:type="spellStart"/>
      <w:r w:rsidRPr="00DC28E2">
        <w:rPr>
          <w:rFonts w:ascii="Lausanne 250" w:hAnsi="Lausanne 250"/>
        </w:rPr>
        <w:t>Emscherkunstweg</w:t>
      </w:r>
      <w:proofErr w:type="spellEnd"/>
      <w:r w:rsidRPr="00DC28E2">
        <w:rPr>
          <w:rFonts w:ascii="Lausanne 250" w:hAnsi="Lausanne 250"/>
        </w:rPr>
        <w:t xml:space="preserve"> ist für den Regionalverband Ruhr ein wichtiger Beitrag für die weitere Profilierung der Kulturmetropole Ruhr. Er bewei</w:t>
      </w:r>
      <w:r w:rsidR="002F69A7">
        <w:rPr>
          <w:rFonts w:ascii="Lausanne 250" w:hAnsi="Lausanne 250"/>
        </w:rPr>
        <w:t>s</w:t>
      </w:r>
      <w:r w:rsidRPr="00DC28E2">
        <w:rPr>
          <w:rFonts w:ascii="Lausanne 250" w:hAnsi="Lausanne 250"/>
        </w:rPr>
        <w:t>t, dass durch gelungene Kooperationen nachhaltige Kunstprojekte städteübergreifend realisiert werden können. Der einzigartige Skulpturenweg ermöglicht Besucher*innen wie Bewohner*innen</w:t>
      </w:r>
      <w:r w:rsidR="002F69A7">
        <w:rPr>
          <w:rFonts w:ascii="Lausanne 250" w:hAnsi="Lausanne 250"/>
        </w:rPr>
        <w:t>,</w:t>
      </w:r>
      <w:r w:rsidRPr="00DC28E2">
        <w:rPr>
          <w:rFonts w:ascii="Lausanne 250" w:hAnsi="Lausanne 250"/>
        </w:rPr>
        <w:t xml:space="preserve"> das Ruhrgebiet jederzeit und frei zugänglich auf neue Art zu entdecken.«</w:t>
      </w:r>
    </w:p>
    <w:p w14:paraId="766F487D" w14:textId="77777777" w:rsidR="00DC28E2" w:rsidRPr="00DC28E2" w:rsidRDefault="00DC28E2" w:rsidP="00DC28E2">
      <w:pPr>
        <w:pStyle w:val="EKWFlietext"/>
        <w:rPr>
          <w:rFonts w:ascii="Lausanne 250" w:hAnsi="Lausanne 250"/>
        </w:rPr>
      </w:pPr>
    </w:p>
    <w:p w14:paraId="263CD1DB" w14:textId="77777777" w:rsidR="00DC28E2" w:rsidRPr="00DC28E2" w:rsidRDefault="00DC28E2" w:rsidP="00DC28E2">
      <w:pPr>
        <w:pStyle w:val="EKWFlietext"/>
        <w:rPr>
          <w:rFonts w:ascii="Lausanne 250" w:hAnsi="Lausanne 250"/>
        </w:rPr>
      </w:pPr>
      <w:r w:rsidRPr="00DC28E2">
        <w:rPr>
          <w:rFonts w:ascii="Lausanne 250" w:hAnsi="Lausanne 250"/>
        </w:rPr>
        <w:t xml:space="preserve">Prof. Dr. Uli </w:t>
      </w:r>
      <w:proofErr w:type="spellStart"/>
      <w:r w:rsidRPr="00DC28E2">
        <w:rPr>
          <w:rFonts w:ascii="Lausanne 250" w:hAnsi="Lausanne 250"/>
        </w:rPr>
        <w:t>Paetzel</w:t>
      </w:r>
      <w:proofErr w:type="spellEnd"/>
      <w:r w:rsidRPr="00DC28E2">
        <w:rPr>
          <w:rFonts w:ascii="Lausanne 250" w:hAnsi="Lausanne 250"/>
        </w:rPr>
        <w:t xml:space="preserve">, Vorstandsvorsitzender </w:t>
      </w:r>
      <w:proofErr w:type="spellStart"/>
      <w:r w:rsidRPr="00DC28E2">
        <w:rPr>
          <w:rFonts w:ascii="Lausanne 250" w:hAnsi="Lausanne 250"/>
        </w:rPr>
        <w:t>Emschergenossenschaft</w:t>
      </w:r>
      <w:proofErr w:type="spellEnd"/>
      <w:r w:rsidRPr="00DC28E2">
        <w:rPr>
          <w:rFonts w:ascii="Lausanne 250" w:hAnsi="Lausanne 250"/>
        </w:rPr>
        <w:t xml:space="preserve">: </w:t>
      </w:r>
    </w:p>
    <w:p w14:paraId="064B8E83" w14:textId="3A7F0C75" w:rsidR="00DC28E2" w:rsidRDefault="00DC28E2" w:rsidP="00DC28E2">
      <w:pPr>
        <w:pStyle w:val="EKWFlietext"/>
        <w:rPr>
          <w:rFonts w:ascii="Lausanne 250" w:hAnsi="Lausanne 250"/>
        </w:rPr>
      </w:pPr>
      <w:r w:rsidRPr="00DC28E2">
        <w:rPr>
          <w:rFonts w:ascii="Lausanne 250" w:hAnsi="Lausanne 250"/>
        </w:rPr>
        <w:t>»Die neue Emscher bietet große Potenziale für die Radmobilität. An dem vom Abwasser befreiten Fluss kann die Region per Rad von Holzwickede bis Dinslaken wunderbar erkundet werden. Umso mehr freut es uns, dass es unterwegs nicht nur ein weiteres Kunstwerk zu entdecken gibt, sondern dass dieses sich auch mit dem Thema ›Mobilität‹ auseinandersetzt.«</w:t>
      </w:r>
    </w:p>
    <w:p w14:paraId="797DD32A" w14:textId="77777777" w:rsidR="00C118AF" w:rsidRDefault="00C118AF" w:rsidP="00C118AF">
      <w:pPr>
        <w:rPr>
          <w:rFonts w:ascii="Lausanne 250" w:hAnsi="Lausanne 250"/>
        </w:rPr>
      </w:pPr>
    </w:p>
    <w:p w14:paraId="04AC00FE" w14:textId="77777777" w:rsidR="00C118AF" w:rsidRDefault="00C118AF" w:rsidP="00C118AF">
      <w:pPr>
        <w:rPr>
          <w:rFonts w:ascii="Lausanne 250" w:hAnsi="Lausanne 250"/>
        </w:rPr>
      </w:pPr>
    </w:p>
    <w:p w14:paraId="2E4D5AC4" w14:textId="77777777" w:rsidR="00C118AF" w:rsidRDefault="00C118AF" w:rsidP="00C118AF">
      <w:pPr>
        <w:rPr>
          <w:rFonts w:ascii="Lausanne 250" w:hAnsi="Lausanne 250"/>
        </w:rPr>
      </w:pPr>
    </w:p>
    <w:p w14:paraId="5814AD2B" w14:textId="77777777" w:rsidR="00C118AF" w:rsidRDefault="00C118AF" w:rsidP="00C118AF">
      <w:pPr>
        <w:rPr>
          <w:rFonts w:ascii="Lausanne 250" w:hAnsi="Lausanne 250"/>
        </w:rPr>
      </w:pPr>
    </w:p>
    <w:p w14:paraId="511FE788" w14:textId="77777777" w:rsidR="00C118AF" w:rsidRDefault="00C118AF" w:rsidP="00C118AF">
      <w:pPr>
        <w:rPr>
          <w:rFonts w:ascii="Lausanne 250" w:hAnsi="Lausanne 250"/>
        </w:rPr>
      </w:pPr>
    </w:p>
    <w:p w14:paraId="3352B5D2" w14:textId="2C443E89" w:rsidR="00DC28E2" w:rsidRPr="00DC28E2" w:rsidRDefault="00DC28E2" w:rsidP="00C118AF">
      <w:pPr>
        <w:rPr>
          <w:rFonts w:ascii="Lausanne 250" w:hAnsi="Lausanne 250"/>
        </w:rPr>
      </w:pPr>
      <w:r w:rsidRPr="00DC28E2">
        <w:rPr>
          <w:rFonts w:ascii="Lausanne 250" w:hAnsi="Lausanne 250"/>
        </w:rPr>
        <w:lastRenderedPageBreak/>
        <w:t xml:space="preserve">Dr. Vera Battis-Reese, Geschäftsführerin Kultur Ruhr GmbH: </w:t>
      </w:r>
    </w:p>
    <w:p w14:paraId="0715FDED" w14:textId="77777777" w:rsidR="00DC28E2" w:rsidRPr="00DC28E2" w:rsidRDefault="00DC28E2" w:rsidP="00DC28E2">
      <w:pPr>
        <w:pStyle w:val="EKWFlietext"/>
        <w:rPr>
          <w:rFonts w:ascii="Lausanne 250" w:hAnsi="Lausanne 250"/>
        </w:rPr>
      </w:pPr>
      <w:r w:rsidRPr="00DC28E2">
        <w:rPr>
          <w:rFonts w:ascii="Lausanne 250" w:hAnsi="Lausanne 250"/>
        </w:rPr>
        <w:t xml:space="preserve">»Der </w:t>
      </w:r>
      <w:proofErr w:type="spellStart"/>
      <w:r w:rsidRPr="00DC28E2">
        <w:rPr>
          <w:rFonts w:ascii="Lausanne 250" w:hAnsi="Lausanne 250"/>
        </w:rPr>
        <w:t>Emscherkunstweg</w:t>
      </w:r>
      <w:proofErr w:type="spellEnd"/>
      <w:r w:rsidRPr="00DC28E2">
        <w:rPr>
          <w:rFonts w:ascii="Lausanne 250" w:hAnsi="Lausanne 250"/>
        </w:rPr>
        <w:t xml:space="preserve"> wird mit Nicole Wermers Arbeit ›Emscher </w:t>
      </w:r>
      <w:proofErr w:type="spellStart"/>
      <w:r w:rsidRPr="00DC28E2">
        <w:rPr>
          <w:rFonts w:ascii="Lausanne 250" w:hAnsi="Lausanne 250"/>
        </w:rPr>
        <w:t>Folly</w:t>
      </w:r>
      <w:proofErr w:type="spellEnd"/>
      <w:r w:rsidRPr="00DC28E2">
        <w:rPr>
          <w:rFonts w:ascii="Lausanne 250" w:hAnsi="Lausanne 250"/>
        </w:rPr>
        <w:t>‹ um ein faszinierendes Kunstwerk reicher: Dieses ›</w:t>
      </w:r>
      <w:proofErr w:type="spellStart"/>
      <w:r w:rsidRPr="00DC28E2">
        <w:rPr>
          <w:rFonts w:ascii="Lausanne 250" w:hAnsi="Lausanne 250"/>
        </w:rPr>
        <w:t>Folly</w:t>
      </w:r>
      <w:proofErr w:type="spellEnd"/>
      <w:r w:rsidRPr="00DC28E2">
        <w:rPr>
          <w:rFonts w:ascii="Lausanne 250" w:hAnsi="Lausanne 250"/>
        </w:rPr>
        <w:t xml:space="preserve">‹ – der Begriff bezeichnet eine dekorative, zweckentbundene Architektur – entfaltet in der spektakulären Kulisse zwischen Kläranlage und Stahlwerk seine dem Alltag entrückte Wirkung und betont gleichzeitig die Künstlichkeit der Industrielandschaft dieser Region.« </w:t>
      </w:r>
    </w:p>
    <w:p w14:paraId="71BB2F42" w14:textId="77777777" w:rsidR="00DC28E2" w:rsidRPr="00DC28E2" w:rsidRDefault="00DC28E2" w:rsidP="00DC28E2">
      <w:pPr>
        <w:pStyle w:val="EKWFlietext"/>
        <w:rPr>
          <w:rFonts w:ascii="Lausanne 250" w:hAnsi="Lausanne 250"/>
        </w:rPr>
      </w:pPr>
    </w:p>
    <w:p w14:paraId="3510DFBA" w14:textId="77777777" w:rsidR="00DC28E2" w:rsidRPr="00DC28E2" w:rsidRDefault="00DC28E2" w:rsidP="00DC28E2">
      <w:pPr>
        <w:pStyle w:val="EKWFlietext"/>
        <w:rPr>
          <w:rFonts w:ascii="Lausanne 250" w:hAnsi="Lausanne 250"/>
        </w:rPr>
      </w:pPr>
      <w:r w:rsidRPr="00DC28E2">
        <w:rPr>
          <w:rFonts w:ascii="Lausanne 250" w:hAnsi="Lausanne 250"/>
        </w:rPr>
        <w:t xml:space="preserve">Britta Peters, Künstlerische Leiterin Urbane Künste Ruhr: </w:t>
      </w:r>
    </w:p>
    <w:p w14:paraId="076460BA" w14:textId="17C9FCA0" w:rsidR="00DC28E2" w:rsidRDefault="00DC28E2" w:rsidP="00DC28E2">
      <w:pPr>
        <w:pStyle w:val="EKWFlietext"/>
        <w:rPr>
          <w:rFonts w:ascii="Lausanne 250" w:hAnsi="Lausanne 250"/>
        </w:rPr>
      </w:pPr>
      <w:r w:rsidRPr="00DC28E2">
        <w:rPr>
          <w:rFonts w:ascii="Lausanne 250" w:hAnsi="Lausanne 250"/>
        </w:rPr>
        <w:t xml:space="preserve">»Nicole Wermers verbindet in ihren Arbeiten von ihr selbst gestaltete Elemente mit bestehenden Dingen, die als so genannte Readymades immer auch ihren eigenen Kontext mit einbringen. Sie werden Teil der Skulptur und berichten gleichzeitig von ihrem Gebrauch im Alltag. Ihre Installation ›Emscher </w:t>
      </w:r>
      <w:proofErr w:type="spellStart"/>
      <w:r w:rsidRPr="00DC28E2">
        <w:rPr>
          <w:rFonts w:ascii="Lausanne 250" w:hAnsi="Lausanne 250"/>
        </w:rPr>
        <w:t>Folly</w:t>
      </w:r>
      <w:proofErr w:type="spellEnd"/>
      <w:r w:rsidRPr="00DC28E2">
        <w:rPr>
          <w:rFonts w:ascii="Lausanne 250" w:hAnsi="Lausanne 250"/>
        </w:rPr>
        <w:t xml:space="preserve">‹ zeigt eine große Anzahl Fahrräder mit einer Stahlkonstruktion in einer Situation des plötzlichen Stillstands verschweißt, ohne dass es dafür eine naheliegende Erklärung gibt. Die Installation verfügt über eine hohe ästhetische Spannung und über einen engen Bezug zum Leben: Ein mysteriöses Setting, das den </w:t>
      </w:r>
      <w:proofErr w:type="spellStart"/>
      <w:r w:rsidRPr="00DC28E2">
        <w:rPr>
          <w:rFonts w:ascii="Lausanne 250" w:hAnsi="Lausanne 250"/>
        </w:rPr>
        <w:t>Emscherkunstweg</w:t>
      </w:r>
      <w:proofErr w:type="spellEnd"/>
      <w:r w:rsidRPr="00DC28E2">
        <w:rPr>
          <w:rFonts w:ascii="Lausanne 250" w:hAnsi="Lausanne 250"/>
        </w:rPr>
        <w:t xml:space="preserve"> um eine wichtige Position aus dem Bereich der zeitgenössischen Skulptur ergänzt.«</w:t>
      </w:r>
    </w:p>
    <w:p w14:paraId="3AED3DB9" w14:textId="3A65B381" w:rsidR="00C118AF" w:rsidRDefault="00C118AF" w:rsidP="00DC28E2">
      <w:pPr>
        <w:pStyle w:val="EKWFlietext"/>
        <w:rPr>
          <w:rFonts w:ascii="Lausanne 250" w:hAnsi="Lausanne 250"/>
        </w:rPr>
      </w:pPr>
    </w:p>
    <w:p w14:paraId="6FEBC06D" w14:textId="77777777" w:rsidR="00C118AF" w:rsidRDefault="00C118AF" w:rsidP="00DC28E2">
      <w:pPr>
        <w:rPr>
          <w:rFonts w:ascii="Lausanne_Umlaut Umlaut" w:hAnsi="Lausanne_Umlaut Umlaut"/>
          <w:w w:val="102"/>
        </w:rPr>
      </w:pPr>
    </w:p>
    <w:p w14:paraId="08D73351" w14:textId="0AFB90B9" w:rsidR="001C0A95" w:rsidRPr="00DC28E2" w:rsidRDefault="001C0A95" w:rsidP="00DC28E2">
      <w:pPr>
        <w:rPr>
          <w:rFonts w:ascii="Lausanne 250" w:hAnsi="Lausanne 250"/>
        </w:rPr>
      </w:pPr>
      <w:r w:rsidRPr="00F37B84">
        <w:rPr>
          <w:rFonts w:ascii="Lausanne_Umlaut Umlaut" w:hAnsi="Lausanne_Umlaut Umlaut"/>
          <w:w w:val="102"/>
        </w:rPr>
        <w:t>WEITERE INFORMATIONEN ZU WERK UND KÜNSTLERIN</w:t>
      </w:r>
    </w:p>
    <w:p w14:paraId="42D86851" w14:textId="77777777" w:rsidR="001C0A95" w:rsidRPr="00C43F44" w:rsidRDefault="001C0A95" w:rsidP="001C0A95">
      <w:pPr>
        <w:pStyle w:val="EKWFlietext"/>
        <w:rPr>
          <w:rFonts w:ascii="Lausanne 250" w:hAnsi="Lausanne 250"/>
        </w:rPr>
      </w:pPr>
      <w:bookmarkStart w:id="2" w:name="_Hlk106357299"/>
      <w:r w:rsidRPr="00C43F44">
        <w:rPr>
          <w:rFonts w:ascii="Lausanne 250" w:hAnsi="Lausanne 250"/>
        </w:rPr>
        <w:t>»Viele meiner Arbeiten thematisieren Momente und Zonen des Übergangs im öffentlichen Raum. Gesten oder Rituale, die wir aktiv ausführen oder passiv aushalten, wenn wir beispielsweise ein Gebäude betreten. Der Moment des Fahrrad-Anschließens an einen öffentlichen Fahrradständer ist so ein Moment. Fahrradständer sind Symbole unseres zeitgenössischen mobilen Imperativs und geben gleichzeitig eine strukturierende Ordnung vor. Trotzdem werden sie aufgrund der Berge von Rädern und der individuellen Art und Weise des Anschließens oft eher zu chaotisch wirkenden Hindernissen in der Stadt.</w:t>
      </w:r>
    </w:p>
    <w:p w14:paraId="0326C69E" w14:textId="00FD2879" w:rsidR="001C0A95" w:rsidRPr="00C43F44" w:rsidRDefault="001C0A95" w:rsidP="001C0A95">
      <w:pPr>
        <w:pStyle w:val="EKWFlietext"/>
        <w:rPr>
          <w:rFonts w:ascii="Lausanne 250" w:hAnsi="Lausanne 250"/>
        </w:rPr>
      </w:pPr>
      <w:r w:rsidRPr="00C43F44">
        <w:rPr>
          <w:rFonts w:ascii="Lausanne 250" w:hAnsi="Lausanne 250"/>
        </w:rPr>
        <w:t xml:space="preserve">Die </w:t>
      </w:r>
      <w:r w:rsidRPr="00C43F44">
        <w:rPr>
          <w:rFonts w:ascii="Lausanne 250" w:hAnsi="Lausanne 250" w:cs="Courier New"/>
        </w:rPr>
        <w:t>›</w:t>
      </w:r>
      <w:r w:rsidRPr="00C43F44">
        <w:rPr>
          <w:rFonts w:ascii="Lausanne 250" w:hAnsi="Lausanne 250"/>
        </w:rPr>
        <w:t xml:space="preserve">Emscher </w:t>
      </w:r>
      <w:proofErr w:type="spellStart"/>
      <w:r w:rsidRPr="00C43F44">
        <w:rPr>
          <w:rFonts w:ascii="Lausanne 250" w:hAnsi="Lausanne 250"/>
        </w:rPr>
        <w:t>Folly</w:t>
      </w:r>
      <w:proofErr w:type="spellEnd"/>
      <w:r w:rsidRPr="00C43F44">
        <w:rPr>
          <w:rFonts w:ascii="Lausanne 250" w:hAnsi="Lausanne 250" w:cs="Courier New"/>
        </w:rPr>
        <w:t>‹</w:t>
      </w:r>
      <w:r w:rsidRPr="00C43F44">
        <w:rPr>
          <w:rFonts w:ascii="Lausanne 250" w:hAnsi="Lausanne 250"/>
        </w:rPr>
        <w:t xml:space="preserve"> ist eine von mir entworfene skulpturale Form, deren Design eine regelmäßige Wellenform aufweist, die vage an klassische Stahlrohrmöbel erinnert. Daran angeschweißt sind mehr als 50 Fahrräder in einem die Struktur des Fahrradständers teils missachtenden Durcheinander. An der Kläranlage Duisburg Alte Emscher entsteht so ein absurder Moment erstarrter Verdichtung. An einem Ort, an dem es weder Grund für eine konzentrierte Ansammlung von Menschen noch wirklich Bedarf gibt, die Räder vor Diebstahl zu sichern, wird der im Alltag temporäre Moment des Anschließens durch das Anschweißen der Räder permanent. Die </w:t>
      </w:r>
      <w:r w:rsidRPr="00C43F44">
        <w:rPr>
          <w:rFonts w:ascii="Lausanne 250" w:hAnsi="Lausanne 250" w:cs="Courier New"/>
        </w:rPr>
        <w:t>›</w:t>
      </w:r>
      <w:r w:rsidRPr="00C43F44">
        <w:rPr>
          <w:rFonts w:ascii="Lausanne 250" w:hAnsi="Lausanne 250"/>
        </w:rPr>
        <w:t xml:space="preserve">Emscher </w:t>
      </w:r>
      <w:proofErr w:type="spellStart"/>
      <w:r w:rsidRPr="00C43F44">
        <w:rPr>
          <w:rFonts w:ascii="Lausanne 250" w:hAnsi="Lausanne 250"/>
        </w:rPr>
        <w:t>Folly</w:t>
      </w:r>
      <w:proofErr w:type="spellEnd"/>
      <w:r w:rsidRPr="00C43F44">
        <w:rPr>
          <w:rFonts w:ascii="Lausanne 250" w:hAnsi="Lausanne 250" w:cs="Courier New"/>
        </w:rPr>
        <w:t>‹</w:t>
      </w:r>
      <w:r w:rsidRPr="00C43F44">
        <w:rPr>
          <w:rFonts w:ascii="Lausanne 250" w:hAnsi="Lausanne 250"/>
        </w:rPr>
        <w:t xml:space="preserve"> wird zu einer öffentlichen Skulptur, die die erstarrte Mobilität eines fiktiven Zeitpunktes thematisiert.« </w:t>
      </w:r>
      <w:r w:rsidRPr="00C43F44">
        <w:rPr>
          <w:rFonts w:ascii="Lausanne 250" w:hAnsi="Lausanne 250"/>
        </w:rPr>
        <w:tab/>
        <w:t>Nicole Wermers</w:t>
      </w:r>
    </w:p>
    <w:bookmarkEnd w:id="2"/>
    <w:p w14:paraId="019E510D" w14:textId="77777777" w:rsidR="001C0A95" w:rsidRPr="000F027D" w:rsidRDefault="001C0A95" w:rsidP="001C0A95">
      <w:pPr>
        <w:pStyle w:val="EKWFlietext"/>
      </w:pPr>
    </w:p>
    <w:p w14:paraId="482062EA" w14:textId="77777777" w:rsidR="000D3FC7" w:rsidRDefault="000D3FC7" w:rsidP="001C0A95">
      <w:pPr>
        <w:pStyle w:val="EKWFlietext"/>
        <w:rPr>
          <w:rFonts w:ascii="Lausanne_Umlaut Umlaut" w:hAnsi="Lausanne_Umlaut Umlaut"/>
        </w:rPr>
      </w:pPr>
    </w:p>
    <w:p w14:paraId="3198154D" w14:textId="18852D1D" w:rsidR="001C0A95" w:rsidRPr="00F37B84" w:rsidRDefault="001C0A95" w:rsidP="001C0A95">
      <w:pPr>
        <w:pStyle w:val="EKWFlietext"/>
        <w:rPr>
          <w:rFonts w:ascii="Lausanne_Umlaut Umlaut" w:hAnsi="Lausanne_Umlaut Umlaut"/>
        </w:rPr>
      </w:pPr>
      <w:r w:rsidRPr="00F37B84">
        <w:rPr>
          <w:rFonts w:ascii="Lausanne_Umlaut Umlaut" w:hAnsi="Lausanne_Umlaut Umlaut"/>
        </w:rPr>
        <w:t>MATERIAL</w:t>
      </w:r>
    </w:p>
    <w:p w14:paraId="3275F094" w14:textId="77777777" w:rsidR="001C0A95" w:rsidRPr="00C43F44" w:rsidRDefault="001C0A95" w:rsidP="001C0A95">
      <w:pPr>
        <w:pStyle w:val="EKWFlietext"/>
        <w:rPr>
          <w:rFonts w:ascii="Lausanne 250" w:hAnsi="Lausanne 250"/>
        </w:rPr>
      </w:pPr>
      <w:r w:rsidRPr="00C43F44">
        <w:rPr>
          <w:rFonts w:ascii="Lausanne 250" w:hAnsi="Lausanne 250"/>
        </w:rPr>
        <w:t>Betonfundament, rostfreies Stahlrohr, modifizierte Fahrräder</w:t>
      </w:r>
    </w:p>
    <w:p w14:paraId="719B1AA4" w14:textId="77777777" w:rsidR="001C0A95" w:rsidRPr="000F027D" w:rsidRDefault="001C0A95" w:rsidP="001C0A95">
      <w:pPr>
        <w:pStyle w:val="EKWFlietext"/>
      </w:pPr>
    </w:p>
    <w:p w14:paraId="665A08F6" w14:textId="77777777" w:rsidR="001C0A95" w:rsidRPr="00F37B84" w:rsidRDefault="001C0A95" w:rsidP="001C0A95">
      <w:pPr>
        <w:pStyle w:val="EKWFlietext"/>
        <w:rPr>
          <w:rFonts w:ascii="Lausanne_Umlaut Umlaut" w:hAnsi="Lausanne_Umlaut Umlaut"/>
        </w:rPr>
      </w:pPr>
      <w:r w:rsidRPr="00F37B84">
        <w:rPr>
          <w:rFonts w:ascii="Lausanne_Umlaut Umlaut" w:hAnsi="Lausanne_Umlaut Umlaut"/>
        </w:rPr>
        <w:t>NICOLE WERMERS</w:t>
      </w:r>
    </w:p>
    <w:p w14:paraId="2AC881F7" w14:textId="6D419295" w:rsidR="001C0A95" w:rsidRDefault="001C0A95" w:rsidP="001C0A95">
      <w:pPr>
        <w:pStyle w:val="EKWFlietext"/>
        <w:rPr>
          <w:rFonts w:ascii="Lausanne 250" w:hAnsi="Lausanne 250"/>
        </w:rPr>
      </w:pPr>
      <w:r w:rsidRPr="00C43F44">
        <w:rPr>
          <w:rFonts w:ascii="Lausanne 250" w:hAnsi="Lausanne 250"/>
        </w:rPr>
        <w:t>Nicole Wermers (*1971 in Emsdetten) lebt und arbeitet in London und Emsdetten. Seit 2017 ist sie Professorin an der Akademie der Bildenden Künste in München. Sie war u.a. 2012 Stipendiatin der Deutschen Akademie Villa Massimo in Rom und wurde 2015 für den Turner Prize nominiert. In ihren Skulpturen, Fotografien und Collagen verbindet die Künstlerin formale Fragestellungen mit Untersuchungen des urbanen Raums und seinen sozialen, ökonomischen und psychologischen Einschreibungen. In den Arbeiten der Künstlerin wird ein Bezug zum Design von Alltagsgegenständen sichtbar, indem sie deren zweckgebundene Nutzung innerhalb von Neuzusammensetzungen, oft in Kombination mit anderen Materialien, Formen und Kontexten, neu verhandelt.</w:t>
      </w:r>
    </w:p>
    <w:p w14:paraId="07A15951" w14:textId="77777777" w:rsidR="00F91C2B" w:rsidRDefault="00F91C2B" w:rsidP="001C0A95">
      <w:pPr>
        <w:pStyle w:val="EKWFlietext"/>
        <w:rPr>
          <w:rFonts w:ascii="Lausanne 250" w:hAnsi="Lausanne 250"/>
        </w:rPr>
      </w:pPr>
    </w:p>
    <w:p w14:paraId="37D8F303" w14:textId="3F86FBF0" w:rsidR="00F91C2B" w:rsidRDefault="00F91C2B" w:rsidP="001C0A95">
      <w:pPr>
        <w:pStyle w:val="EKWFlietext"/>
        <w:rPr>
          <w:rFonts w:ascii="Lausanne 250" w:hAnsi="Lausanne 250"/>
        </w:rPr>
      </w:pPr>
      <w:r>
        <w:rPr>
          <w:rFonts w:ascii="Lausanne 250" w:hAnsi="Lausanne 250"/>
        </w:rPr>
        <w:t>EMSCHERKUNSTWEG</w:t>
      </w:r>
    </w:p>
    <w:p w14:paraId="3FFA3B81" w14:textId="77777777" w:rsidR="00F91C2B" w:rsidRPr="00F91C2B" w:rsidRDefault="00F91C2B" w:rsidP="00F91C2B">
      <w:pPr>
        <w:pStyle w:val="EKWFlietext"/>
        <w:rPr>
          <w:rFonts w:ascii="Lausanne 250" w:hAnsi="Lausanne 250"/>
        </w:rPr>
      </w:pPr>
      <w:r w:rsidRPr="00F91C2B">
        <w:rPr>
          <w:rFonts w:ascii="Lausanne 250" w:hAnsi="Lausanne 250"/>
        </w:rPr>
        <w:t xml:space="preserve">Der </w:t>
      </w:r>
      <w:proofErr w:type="spellStart"/>
      <w:r w:rsidRPr="00F91C2B">
        <w:rPr>
          <w:rFonts w:ascii="Lausanne 250" w:hAnsi="Lausanne 250"/>
        </w:rPr>
        <w:t>Emscherkunstweg</w:t>
      </w:r>
      <w:proofErr w:type="spellEnd"/>
      <w:r w:rsidRPr="00F91C2B">
        <w:rPr>
          <w:rFonts w:ascii="Lausanne 250" w:hAnsi="Lausanne 250"/>
        </w:rPr>
        <w:t xml:space="preserve"> ist eine Kooperation von Urbane Künste Ruhr, </w:t>
      </w:r>
    </w:p>
    <w:p w14:paraId="7DC99528" w14:textId="77777777" w:rsidR="00F91C2B" w:rsidRPr="00F91C2B" w:rsidRDefault="00F91C2B" w:rsidP="00F91C2B">
      <w:pPr>
        <w:pStyle w:val="EKWFlietext"/>
        <w:rPr>
          <w:rFonts w:ascii="Lausanne 250" w:hAnsi="Lausanne 250"/>
        </w:rPr>
      </w:pPr>
      <w:proofErr w:type="spellStart"/>
      <w:r w:rsidRPr="00F91C2B">
        <w:rPr>
          <w:rFonts w:ascii="Lausanne 250" w:hAnsi="Lausanne 250"/>
        </w:rPr>
        <w:t>Emschergenossenschaft</w:t>
      </w:r>
      <w:proofErr w:type="spellEnd"/>
      <w:r w:rsidRPr="00F91C2B">
        <w:rPr>
          <w:rFonts w:ascii="Lausanne 250" w:hAnsi="Lausanne 250"/>
        </w:rPr>
        <w:t xml:space="preserve"> und Regionalverband Ruhr und steht unter </w:t>
      </w:r>
    </w:p>
    <w:p w14:paraId="396C22CE" w14:textId="77777777" w:rsidR="00F91C2B" w:rsidRPr="00F91C2B" w:rsidRDefault="00F91C2B" w:rsidP="00F91C2B">
      <w:pPr>
        <w:pStyle w:val="EKWFlietext"/>
        <w:rPr>
          <w:rFonts w:ascii="Lausanne 250" w:hAnsi="Lausanne 250"/>
        </w:rPr>
      </w:pPr>
      <w:r w:rsidRPr="00F91C2B">
        <w:rPr>
          <w:rFonts w:ascii="Lausanne 250" w:hAnsi="Lausanne 250"/>
        </w:rPr>
        <w:t xml:space="preserve">der Schirmherrschaft von Isabel Pfeiffer-Poensgen, Ministerin für </w:t>
      </w:r>
    </w:p>
    <w:p w14:paraId="04801BAC" w14:textId="77777777" w:rsidR="00F91C2B" w:rsidRPr="00F91C2B" w:rsidRDefault="00F91C2B" w:rsidP="00F91C2B">
      <w:pPr>
        <w:pStyle w:val="EKWFlietext"/>
        <w:rPr>
          <w:rFonts w:ascii="Lausanne 250" w:hAnsi="Lausanne 250"/>
        </w:rPr>
      </w:pPr>
      <w:r w:rsidRPr="00F91C2B">
        <w:rPr>
          <w:rFonts w:ascii="Lausanne 250" w:hAnsi="Lausanne 250"/>
        </w:rPr>
        <w:t xml:space="preserve">Kultur und Wissenschaft des Landes NRW. Gefördert durch das </w:t>
      </w:r>
    </w:p>
    <w:p w14:paraId="7D83F590" w14:textId="41B23900" w:rsidR="00F91C2B" w:rsidRPr="00C43F44" w:rsidRDefault="00F91C2B" w:rsidP="00F91C2B">
      <w:pPr>
        <w:pStyle w:val="EKWFlietext"/>
        <w:rPr>
          <w:rFonts w:ascii="Lausanne 250" w:hAnsi="Lausanne 250"/>
        </w:rPr>
        <w:sectPr w:rsidR="00F91C2B" w:rsidRPr="00C43F44" w:rsidSect="00A30BBE">
          <w:type w:val="continuous"/>
          <w:pgSz w:w="11900" w:h="16840"/>
          <w:pgMar w:top="2200" w:right="312" w:bottom="1134" w:left="4139" w:header="709" w:footer="709" w:gutter="0"/>
          <w:cols w:space="510"/>
          <w:titlePg/>
          <w:docGrid w:linePitch="360"/>
        </w:sectPr>
      </w:pPr>
      <w:r w:rsidRPr="00F91C2B">
        <w:rPr>
          <w:rFonts w:ascii="Lausanne 250" w:hAnsi="Lausanne 250"/>
        </w:rPr>
        <w:t>Ministerium für Kunst und Wissenschaft des Landes NRW</w:t>
      </w:r>
    </w:p>
    <w:p w14:paraId="4A708C99" w14:textId="77777777" w:rsidR="00FD5D6C" w:rsidRPr="00C43F44" w:rsidRDefault="00FD5D6C" w:rsidP="001C0A95">
      <w:pPr>
        <w:rPr>
          <w:rFonts w:ascii="Lausanne 250" w:hAnsi="Lausanne 250"/>
        </w:rPr>
      </w:pPr>
    </w:p>
    <w:sectPr w:rsidR="00FD5D6C" w:rsidRPr="00C43F44" w:rsidSect="001C0A95">
      <w:headerReference w:type="even" r:id="rId13"/>
      <w:headerReference w:type="default" r:id="rId14"/>
      <w:headerReference w:type="first" r:id="rId15"/>
      <w:type w:val="continuous"/>
      <w:pgSz w:w="11900" w:h="16840"/>
      <w:pgMar w:top="2126"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F2C8F" w14:textId="77777777" w:rsidR="001C0A95" w:rsidRDefault="001C0A95" w:rsidP="00854D64">
      <w:r>
        <w:separator/>
      </w:r>
    </w:p>
  </w:endnote>
  <w:endnote w:type="continuationSeparator" w:id="0">
    <w:p w14:paraId="0BBA9FD5" w14:textId="77777777" w:rsidR="001C0A95" w:rsidRDefault="001C0A95"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charset w:val="4D"/>
    <w:family w:val="auto"/>
    <w:pitch w:val="default"/>
    <w:sig w:usb0="00000003" w:usb1="00000000" w:usb2="00000000" w:usb3="00000000" w:csb0="00000001" w:csb1="00000000"/>
  </w:font>
  <w:font w:name="Lausanne">
    <w:altName w:val="Cambria"/>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Lausanne_Umlaut Umlaut">
    <w:panose1 w:val="02000503000000000000"/>
    <w:charset w:val="00"/>
    <w:family w:val="modern"/>
    <w:notTrueType/>
    <w:pitch w:val="variable"/>
    <w:sig w:usb0="8000008F" w:usb1="4000006A" w:usb2="00000000" w:usb3="00000000" w:csb0="00000001" w:csb1="00000000"/>
  </w:font>
  <w:font w:name="Lausanne 250">
    <w:panose1 w:val="02000503040000020004"/>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3A9B" w14:textId="77777777" w:rsidR="00E654D4" w:rsidRDefault="00E654D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6E72" w14:textId="77777777" w:rsidR="00E654D4" w:rsidRDefault="00E654D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A338" w14:textId="77777777" w:rsidR="00E654D4" w:rsidRDefault="00E654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2FDFE" w14:textId="77777777" w:rsidR="001C0A95" w:rsidRDefault="001C0A95" w:rsidP="00854D64">
      <w:r>
        <w:separator/>
      </w:r>
    </w:p>
  </w:footnote>
  <w:footnote w:type="continuationSeparator" w:id="0">
    <w:p w14:paraId="37AE3D1C" w14:textId="77777777" w:rsidR="001C0A95" w:rsidRDefault="001C0A95"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2033388"/>
      <w:docPartObj>
        <w:docPartGallery w:val="Page Numbers (Top of Page)"/>
        <w:docPartUnique/>
      </w:docPartObj>
    </w:sdtPr>
    <w:sdtEndPr>
      <w:rPr>
        <w:rStyle w:val="Seitenzahl"/>
      </w:rPr>
    </w:sdtEndPr>
    <w:sdtContent>
      <w:p w14:paraId="38BDD4DA"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9B7733"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565F57F6"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22BE6085"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383564C3" wp14:editId="736756DE">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7CEB"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5E7C852C" wp14:editId="6A0DD301">
          <wp:simplePos x="0" y="0"/>
          <wp:positionH relativeFrom="page">
            <wp:posOffset>0</wp:posOffset>
          </wp:positionH>
          <wp:positionV relativeFrom="page">
            <wp:posOffset>11289</wp:posOffset>
          </wp:positionV>
          <wp:extent cx="7547425" cy="1068055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547425" cy="1068055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06853612"/>
      <w:docPartObj>
        <w:docPartGallery w:val="Page Numbers (Top of Page)"/>
        <w:docPartUnique/>
      </w:docPartObj>
    </w:sdtPr>
    <w:sdtEndPr>
      <w:rPr>
        <w:rStyle w:val="Seitenzahl"/>
      </w:rPr>
    </w:sdtEndPr>
    <w:sdtContent>
      <w:p w14:paraId="24C923A4" w14:textId="7F52EB29"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DC28E2">
          <w:rPr>
            <w:rStyle w:val="Seitenzahl"/>
            <w:noProof/>
          </w:rPr>
          <w:t>3</w:t>
        </w:r>
        <w:r>
          <w:rPr>
            <w:rStyle w:val="Seitenzahl"/>
          </w:rPr>
          <w:fldChar w:fldCharType="end"/>
        </w:r>
      </w:p>
    </w:sdtContent>
  </w:sdt>
  <w:p w14:paraId="53690FD0"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52"/>
        <w:szCs w:val="52"/>
      </w:rPr>
      <w:id w:val="1099144866"/>
      <w:docPartObj>
        <w:docPartGallery w:val="Page Numbers (Top of Page)"/>
        <w:docPartUnique/>
      </w:docPartObj>
    </w:sdtPr>
    <w:sdtEndPr>
      <w:rPr>
        <w:rStyle w:val="Seitenzahl"/>
      </w:rPr>
    </w:sdtEndPr>
    <w:sdtContent>
      <w:p w14:paraId="407663F4" w14:textId="77777777" w:rsidR="0034187F" w:rsidRPr="0034187F" w:rsidRDefault="0034187F" w:rsidP="0034187F">
        <w:pPr>
          <w:pStyle w:val="Kopfzeile"/>
          <w:framePr w:wrap="none" w:vAnchor="text" w:hAnchor="page" w:x="242" w:y="-447"/>
          <w:rPr>
            <w:rStyle w:val="Seitenzahl"/>
            <w:sz w:val="52"/>
            <w:szCs w:val="52"/>
          </w:rPr>
        </w:pPr>
        <w:r w:rsidRPr="0034187F">
          <w:rPr>
            <w:rStyle w:val="Seitenzahl"/>
            <w:sz w:val="52"/>
            <w:szCs w:val="52"/>
          </w:rPr>
          <w:fldChar w:fldCharType="begin"/>
        </w:r>
        <w:r w:rsidRPr="0034187F">
          <w:rPr>
            <w:rStyle w:val="Seitenzahl"/>
            <w:sz w:val="52"/>
            <w:szCs w:val="52"/>
          </w:rPr>
          <w:instrText xml:space="preserve"> PAGE </w:instrText>
        </w:r>
        <w:r w:rsidRPr="0034187F">
          <w:rPr>
            <w:rStyle w:val="Seitenzahl"/>
            <w:sz w:val="52"/>
            <w:szCs w:val="52"/>
          </w:rPr>
          <w:fldChar w:fldCharType="separate"/>
        </w:r>
        <w:r w:rsidRPr="0034187F">
          <w:rPr>
            <w:rStyle w:val="Seitenzahl"/>
            <w:noProof/>
            <w:sz w:val="52"/>
            <w:szCs w:val="52"/>
          </w:rPr>
          <w:t>1</w:t>
        </w:r>
        <w:r w:rsidRPr="0034187F">
          <w:rPr>
            <w:rStyle w:val="Seitenzahl"/>
            <w:sz w:val="52"/>
            <w:szCs w:val="52"/>
          </w:rPr>
          <w:fldChar w:fldCharType="end"/>
        </w:r>
      </w:p>
    </w:sdtContent>
  </w:sdt>
  <w:p w14:paraId="18E561EF" w14:textId="77777777" w:rsidR="0034187F" w:rsidRDefault="0034187F" w:rsidP="0034187F">
    <w:pPr>
      <w:pStyle w:val="Kopfzeil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rPr>
      <w:id w:val="1987586633"/>
      <w:docPartObj>
        <w:docPartGallery w:val="Page Numbers (Top of Page)"/>
        <w:docPartUnique/>
      </w:docPartObj>
    </w:sdtPr>
    <w:sdtEndPr>
      <w:rPr>
        <w:rStyle w:val="Seitenzahl"/>
      </w:rPr>
    </w:sdtEndPr>
    <w:sdtContent>
      <w:p w14:paraId="74092D01" w14:textId="77777777" w:rsidR="001A4E7B" w:rsidRPr="00F503A1" w:rsidRDefault="001A4E7B" w:rsidP="007F4167">
        <w:pPr>
          <w:pStyle w:val="Kopfzeile"/>
          <w:framePr w:wrap="none" w:vAnchor="text" w:hAnchor="page" w:x="309" w:y="-560"/>
          <w:rPr>
            <w:rStyle w:val="Seitenzahl"/>
            <w:rFonts w:ascii="Lausanne_Umlaut" w:hAnsi="Lausanne_Umlaut"/>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2</w:t>
        </w:r>
        <w:r w:rsidRPr="00F503A1">
          <w:rPr>
            <w:rStyle w:val="Seitenzahl"/>
            <w:rFonts w:ascii="Lausanne_Umlaut" w:hAnsi="Lausanne_Umlaut"/>
            <w:sz w:val="52"/>
            <w:szCs w:val="52"/>
          </w:rPr>
          <w:fldChar w:fldCharType="end"/>
        </w:r>
      </w:p>
    </w:sdtContent>
  </w:sdt>
  <w:p w14:paraId="1F10657E" w14:textId="77777777" w:rsidR="001A4E7B" w:rsidRDefault="00F609AD" w:rsidP="001A4E7B">
    <w:pPr>
      <w:pStyle w:val="Kopfzeile"/>
      <w:ind w:firstLine="360"/>
    </w:pPr>
    <w:r>
      <w:rPr>
        <w:noProof/>
      </w:rPr>
      <w:drawing>
        <wp:anchor distT="0" distB="0" distL="114300" distR="114300" simplePos="0" relativeHeight="251661312" behindDoc="1" locked="0" layoutInCell="1" allowOverlap="1" wp14:anchorId="2F64CE64" wp14:editId="494EA3ED">
          <wp:simplePos x="0" y="0"/>
          <wp:positionH relativeFrom="page">
            <wp:align>center</wp:align>
          </wp:positionH>
          <wp:positionV relativeFrom="page">
            <wp:align>center</wp:align>
          </wp:positionV>
          <wp:extent cx="7556400" cy="10692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A95"/>
    <w:rsid w:val="000671BD"/>
    <w:rsid w:val="00086085"/>
    <w:rsid w:val="000D3FC7"/>
    <w:rsid w:val="00106640"/>
    <w:rsid w:val="00146E6D"/>
    <w:rsid w:val="00180722"/>
    <w:rsid w:val="00182FB6"/>
    <w:rsid w:val="001A4E7B"/>
    <w:rsid w:val="001C0A95"/>
    <w:rsid w:val="001D3174"/>
    <w:rsid w:val="00206CD2"/>
    <w:rsid w:val="00271B2A"/>
    <w:rsid w:val="002D445E"/>
    <w:rsid w:val="002F69A7"/>
    <w:rsid w:val="003110E3"/>
    <w:rsid w:val="0034187F"/>
    <w:rsid w:val="00353EAA"/>
    <w:rsid w:val="003B0D81"/>
    <w:rsid w:val="00435CB4"/>
    <w:rsid w:val="00442E87"/>
    <w:rsid w:val="00453CFE"/>
    <w:rsid w:val="004A3327"/>
    <w:rsid w:val="004A54DA"/>
    <w:rsid w:val="004A6B7E"/>
    <w:rsid w:val="004D2FFD"/>
    <w:rsid w:val="004F58D1"/>
    <w:rsid w:val="004F5F8A"/>
    <w:rsid w:val="00543AB5"/>
    <w:rsid w:val="00591A8B"/>
    <w:rsid w:val="005A4B99"/>
    <w:rsid w:val="005E7581"/>
    <w:rsid w:val="00601961"/>
    <w:rsid w:val="006036E2"/>
    <w:rsid w:val="006075B4"/>
    <w:rsid w:val="00612940"/>
    <w:rsid w:val="00633B82"/>
    <w:rsid w:val="00642595"/>
    <w:rsid w:val="006E41EF"/>
    <w:rsid w:val="007217E2"/>
    <w:rsid w:val="007B1A50"/>
    <w:rsid w:val="007E3568"/>
    <w:rsid w:val="007F4167"/>
    <w:rsid w:val="00854D64"/>
    <w:rsid w:val="00872229"/>
    <w:rsid w:val="00881C25"/>
    <w:rsid w:val="008E4B6D"/>
    <w:rsid w:val="00926ADB"/>
    <w:rsid w:val="00977BA7"/>
    <w:rsid w:val="00986513"/>
    <w:rsid w:val="00A07940"/>
    <w:rsid w:val="00A142F6"/>
    <w:rsid w:val="00A30BBE"/>
    <w:rsid w:val="00B3193C"/>
    <w:rsid w:val="00B70297"/>
    <w:rsid w:val="00B91B9D"/>
    <w:rsid w:val="00B977B4"/>
    <w:rsid w:val="00BF31A7"/>
    <w:rsid w:val="00C118AF"/>
    <w:rsid w:val="00C12AF0"/>
    <w:rsid w:val="00C43F44"/>
    <w:rsid w:val="00C92576"/>
    <w:rsid w:val="00CA0AEB"/>
    <w:rsid w:val="00CC6F6F"/>
    <w:rsid w:val="00D43D1D"/>
    <w:rsid w:val="00D93BB2"/>
    <w:rsid w:val="00DC28E2"/>
    <w:rsid w:val="00DF045D"/>
    <w:rsid w:val="00E03231"/>
    <w:rsid w:val="00E341EB"/>
    <w:rsid w:val="00E654D4"/>
    <w:rsid w:val="00E92FF1"/>
    <w:rsid w:val="00EA1D7F"/>
    <w:rsid w:val="00F503A1"/>
    <w:rsid w:val="00F609AD"/>
    <w:rsid w:val="00F8477E"/>
    <w:rsid w:val="00F91C2B"/>
    <w:rsid w:val="00FD25C0"/>
    <w:rsid w:val="00FD4B36"/>
    <w:rsid w:val="00FD5511"/>
    <w:rsid w:val="00FD5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13548"/>
  <w15:chartTrackingRefBased/>
  <w15:docId w15:val="{74F7944B-E1BE-4A21-A584-21B4DC20F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UKR%202018-2022\EMSCHERKUNSTWEG\05%20Kommunikation\_Monika_Madert\EKW_Wordtemplate_Pressemitteilung_Monika_Mader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6A3DD-3464-0A46-AC33-058C0B51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EKW_Wordtemplate_Pressemitteilung_Monika_Madert</Template>
  <TotalTime>0</TotalTime>
  <Pages>5</Pages>
  <Words>1194</Words>
  <Characters>7526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Madert, Monika</dc:creator>
  <cp:keywords/>
  <dc:description/>
  <cp:lastModifiedBy>Madert, Monika</cp:lastModifiedBy>
  <cp:revision>2</cp:revision>
  <cp:lastPrinted>2020-04-03T13:29:00Z</cp:lastPrinted>
  <dcterms:created xsi:type="dcterms:W3CDTF">2022-06-27T17:39:00Z</dcterms:created>
  <dcterms:modified xsi:type="dcterms:W3CDTF">2022-06-27T17:39:00Z</dcterms:modified>
</cp:coreProperties>
</file>