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4EE44B" w14:textId="77777777" w:rsidR="00591A8B" w:rsidRPr="00206893" w:rsidRDefault="00591A8B" w:rsidP="00BF4C6B">
      <w:pPr>
        <w:pStyle w:val="EKWBetreffzeile"/>
        <w:spacing w:line="276" w:lineRule="auto"/>
        <w:rPr>
          <w:rFonts w:ascii="Lausanne_Umlaut Umlaut" w:hAnsi="Lausanne_Umlaut Umlaut"/>
        </w:rPr>
        <w:sectPr w:rsidR="00591A8B" w:rsidRPr="00206893" w:rsidSect="00A30BBE">
          <w:headerReference w:type="even" r:id="rId8"/>
          <w:headerReference w:type="default" r:id="rId9"/>
          <w:headerReference w:type="first" r:id="rId10"/>
          <w:pgSz w:w="11900" w:h="16840"/>
          <w:pgMar w:top="4933" w:right="312" w:bottom="1134" w:left="4139" w:header="709" w:footer="709" w:gutter="0"/>
          <w:cols w:space="510"/>
          <w:titlePg/>
          <w:docGrid w:linePitch="360"/>
        </w:sectPr>
      </w:pPr>
    </w:p>
    <w:p w14:paraId="4905C325" w14:textId="77777777" w:rsidR="00206893" w:rsidRDefault="00206893" w:rsidP="00BF4C6B">
      <w:pPr>
        <w:pStyle w:val="EKWBetreffzeile"/>
        <w:spacing w:line="276" w:lineRule="auto"/>
        <w:rPr>
          <w:rFonts w:ascii="Lausanne_Umlaut Umlaut" w:hAnsi="Lausanne_Umlaut Umlaut"/>
        </w:rPr>
      </w:pPr>
    </w:p>
    <w:p w14:paraId="3E97CF75" w14:textId="77777777" w:rsidR="00206893" w:rsidRDefault="00206893" w:rsidP="00BF4C6B">
      <w:pPr>
        <w:pStyle w:val="EKWBetreffzeile"/>
        <w:spacing w:line="276" w:lineRule="auto"/>
        <w:rPr>
          <w:rFonts w:ascii="Lausanne_Umlaut Umlaut" w:hAnsi="Lausanne_Umlaut Umlaut"/>
        </w:rPr>
      </w:pPr>
    </w:p>
    <w:p w14:paraId="7E98F07A" w14:textId="3B5A3123" w:rsidR="00FD5D6C" w:rsidRPr="00206893" w:rsidRDefault="00B16872" w:rsidP="00B16872">
      <w:pPr>
        <w:pStyle w:val="EKWBetreffzeile"/>
        <w:spacing w:line="276" w:lineRule="auto"/>
        <w:rPr>
          <w:rFonts w:ascii="Lausanne_Umlaut Umlaut" w:hAnsi="Lausanne_Umlaut Umlaut"/>
        </w:rPr>
      </w:pPr>
      <w:r>
        <w:rPr>
          <w:rFonts w:ascii="Lausanne_Umlaut Umlaut" w:hAnsi="Lausanne_Umlaut Umlaut"/>
        </w:rPr>
        <w:t>0</w:t>
      </w:r>
      <w:r w:rsidR="00F360E0">
        <w:rPr>
          <w:rFonts w:ascii="Lausanne_Umlaut Umlaut" w:hAnsi="Lausanne_Umlaut Umlaut"/>
        </w:rPr>
        <w:t>3</w:t>
      </w:r>
      <w:r>
        <w:rPr>
          <w:rFonts w:ascii="Lausanne_Umlaut Umlaut" w:hAnsi="Lausanne_Umlaut Umlaut"/>
        </w:rPr>
        <w:t>.12</w:t>
      </w:r>
      <w:r w:rsidR="0089387B" w:rsidRPr="00206893">
        <w:rPr>
          <w:rFonts w:ascii="Lausanne_Umlaut Umlaut" w:hAnsi="Lausanne_Umlaut Umlaut"/>
        </w:rPr>
        <w:t>.</w:t>
      </w:r>
      <w:r w:rsidR="00FD5D6C" w:rsidRPr="00206893">
        <w:rPr>
          <w:rFonts w:ascii="Lausanne_Umlaut Umlaut" w:hAnsi="Lausanne_Umlaut Umlaut"/>
        </w:rPr>
        <w:t>202</w:t>
      </w:r>
      <w:r w:rsidR="00601AAE" w:rsidRPr="00206893">
        <w:rPr>
          <w:rFonts w:ascii="Lausanne_Umlaut Umlaut" w:hAnsi="Lausanne_Umlaut Umlaut"/>
        </w:rPr>
        <w:t>1</w:t>
      </w:r>
      <w:r w:rsidR="00FD5D6C" w:rsidRPr="00206893">
        <w:rPr>
          <w:rFonts w:ascii="Lausanne_Umlaut Umlaut" w:hAnsi="Lausanne_Umlaut Umlaut"/>
        </w:rPr>
        <w:t xml:space="preserve">, Presseinformation </w:t>
      </w:r>
    </w:p>
    <w:p w14:paraId="4C4E735A" w14:textId="77777777" w:rsidR="00881C25" w:rsidRPr="00206893" w:rsidRDefault="00881C25" w:rsidP="00BF4C6B">
      <w:pPr>
        <w:pStyle w:val="EKWHeadline"/>
        <w:spacing w:line="276" w:lineRule="auto"/>
        <w:rPr>
          <w:rFonts w:ascii="Lausanne 250" w:hAnsi="Lausanne 250"/>
          <w:sz w:val="18"/>
          <w:szCs w:val="18"/>
        </w:rPr>
        <w:sectPr w:rsidR="00881C25" w:rsidRPr="00206893" w:rsidSect="00A30BBE">
          <w:type w:val="continuous"/>
          <w:pgSz w:w="11900" w:h="16840"/>
          <w:pgMar w:top="2200" w:right="312" w:bottom="1134" w:left="4139" w:header="709" w:footer="709" w:gutter="0"/>
          <w:cols w:space="510"/>
          <w:titlePg/>
          <w:docGrid w:linePitch="360"/>
        </w:sectPr>
      </w:pPr>
    </w:p>
    <w:p w14:paraId="7F71515E" w14:textId="3F4A9FDC" w:rsidR="00FD5D6C" w:rsidRPr="00206893" w:rsidRDefault="00B5215B" w:rsidP="00BF4C6B">
      <w:pPr>
        <w:pStyle w:val="EKWHeadline"/>
        <w:spacing w:line="276" w:lineRule="auto"/>
        <w:rPr>
          <w:rFonts w:ascii="Lausanne_Umlaut Umlaut" w:hAnsi="Lausanne_Umlaut Umlaut"/>
        </w:rPr>
      </w:pPr>
      <w:r>
        <w:rPr>
          <w:rFonts w:ascii="Lausanne_Umlaut Umlaut" w:hAnsi="Lausanne_Umlaut Umlaut"/>
        </w:rPr>
        <w:t xml:space="preserve">Emscherkunstweg </w:t>
      </w:r>
      <w:r w:rsidR="00B16872">
        <w:rPr>
          <w:rFonts w:ascii="Lausanne_Umlaut Umlaut" w:hAnsi="Lausanne_Umlaut Umlaut"/>
        </w:rPr>
        <w:t xml:space="preserve">PRÄSENTIERT BRUTOLOGY </w:t>
      </w:r>
      <w:r>
        <w:rPr>
          <w:rFonts w:ascii="Lausanne_Umlaut Umlaut" w:hAnsi="Lausanne_Umlaut Umlaut"/>
        </w:rPr>
        <w:t xml:space="preserve">– </w:t>
      </w:r>
      <w:r w:rsidR="000878C2">
        <w:rPr>
          <w:rFonts w:ascii="Lausanne_Umlaut Umlaut" w:hAnsi="Lausanne_Umlaut Umlaut"/>
        </w:rPr>
        <w:t xml:space="preserve">EIN PARTIZIPATIVES </w:t>
      </w:r>
      <w:r w:rsidR="00B16872">
        <w:rPr>
          <w:rFonts w:ascii="Lausanne_Umlaut Umlaut" w:hAnsi="Lausanne_Umlaut Umlaut"/>
        </w:rPr>
        <w:t>ONLINE-</w:t>
      </w:r>
      <w:r w:rsidR="000878C2">
        <w:rPr>
          <w:rFonts w:ascii="Lausanne_Umlaut Umlaut" w:hAnsi="Lausanne_Umlaut Umlaut"/>
        </w:rPr>
        <w:t>ROADMOVIE</w:t>
      </w:r>
    </w:p>
    <w:p w14:paraId="394B7C29" w14:textId="2E1082A8" w:rsidR="00881C25" w:rsidRDefault="00881C25" w:rsidP="00BF4C6B">
      <w:pPr>
        <w:pStyle w:val="EKWHeadline"/>
        <w:spacing w:line="276" w:lineRule="auto"/>
        <w:rPr>
          <w:rFonts w:ascii="Lausanne 250" w:hAnsi="Lausanne 250"/>
        </w:rPr>
      </w:pPr>
    </w:p>
    <w:p w14:paraId="273918E8" w14:textId="7D523F3A" w:rsidR="007E5BDF" w:rsidRPr="000D5817" w:rsidRDefault="00FB0F03" w:rsidP="000D5817">
      <w:pPr>
        <w:spacing w:line="276" w:lineRule="auto"/>
        <w:rPr>
          <w:rFonts w:ascii="Lausanne 250" w:hAnsi="Lausanne 250"/>
        </w:rPr>
      </w:pPr>
      <w:r w:rsidRPr="000D5817">
        <w:rPr>
          <w:rFonts w:ascii="Lausanne 250" w:hAnsi="Lausanne 250"/>
        </w:rPr>
        <w:t xml:space="preserve">Auf Einladung des </w:t>
      </w:r>
      <w:proofErr w:type="spellStart"/>
      <w:r w:rsidRPr="000D5817">
        <w:rPr>
          <w:rFonts w:ascii="Lausanne 250" w:hAnsi="Lausanne 250"/>
        </w:rPr>
        <w:t>Emscherkunstwegs</w:t>
      </w:r>
      <w:proofErr w:type="spellEnd"/>
      <w:r w:rsidRPr="000D5817">
        <w:rPr>
          <w:rFonts w:ascii="Lausanne 250" w:hAnsi="Lausanne 250"/>
        </w:rPr>
        <w:t xml:space="preserve"> – eine Kooperation von Urbane Künste Ruhr, </w:t>
      </w:r>
      <w:proofErr w:type="spellStart"/>
      <w:r w:rsidRPr="000D5817">
        <w:rPr>
          <w:rFonts w:ascii="Lausanne 250" w:hAnsi="Lausanne 250"/>
        </w:rPr>
        <w:t>Emschergenossenschaft</w:t>
      </w:r>
      <w:proofErr w:type="spellEnd"/>
      <w:r w:rsidRPr="000D5817">
        <w:rPr>
          <w:rFonts w:ascii="Lausanne 250" w:hAnsi="Lausanne 250"/>
        </w:rPr>
        <w:t xml:space="preserve"> und Regionalverband Ruhr – </w:t>
      </w:r>
      <w:r w:rsidR="007E5BDF" w:rsidRPr="000D5817">
        <w:rPr>
          <w:rFonts w:ascii="Lausanne 250" w:hAnsi="Lausanne 250"/>
        </w:rPr>
        <w:t>entwickeln Montserrat Gardó Castillo und Petr Hastik d</w:t>
      </w:r>
      <w:r w:rsidR="00E75B49" w:rsidRPr="000D5817">
        <w:rPr>
          <w:rFonts w:ascii="Lausanne 250" w:hAnsi="Lausanne 250"/>
        </w:rPr>
        <w:t xml:space="preserve">as Stück </w:t>
      </w:r>
      <w:r w:rsidR="00846170" w:rsidRPr="000D5817">
        <w:rPr>
          <w:rFonts w:ascii="Lausanne 250" w:hAnsi="Lausanne 250" w:cstheme="minorHAnsi"/>
        </w:rPr>
        <w:t>»</w:t>
      </w:r>
      <w:r w:rsidR="006E30FE">
        <w:rPr>
          <w:rFonts w:ascii="Lausanne 250" w:hAnsi="Lausanne 250"/>
        </w:rPr>
        <w:t>BRUTOLOGY</w:t>
      </w:r>
      <w:r w:rsidR="00846170" w:rsidRPr="000D5817">
        <w:rPr>
          <w:rFonts w:ascii="Lausanne 250" w:hAnsi="Lausanne 250" w:cstheme="minorHAnsi"/>
        </w:rPr>
        <w:t>«</w:t>
      </w:r>
      <w:r w:rsidR="007E5BDF" w:rsidRPr="000D5817">
        <w:rPr>
          <w:rFonts w:ascii="Lausanne 250" w:hAnsi="Lausanne 250"/>
        </w:rPr>
        <w:t xml:space="preserve">. </w:t>
      </w:r>
      <w:r w:rsidR="00924E41">
        <w:rPr>
          <w:rFonts w:ascii="Lausanne 250" w:hAnsi="Lausanne 250"/>
        </w:rPr>
        <w:t>In Vorbereitung auf die ortssp</w:t>
      </w:r>
      <w:r w:rsidR="00F360E0">
        <w:rPr>
          <w:rFonts w:ascii="Lausanne 250" w:hAnsi="Lausanne 250"/>
        </w:rPr>
        <w:t>e</w:t>
      </w:r>
      <w:r w:rsidR="00924E41">
        <w:rPr>
          <w:rFonts w:ascii="Lausanne 250" w:hAnsi="Lausanne 250"/>
        </w:rPr>
        <w:t>zifische Performance</w:t>
      </w:r>
      <w:r w:rsidR="007E5BDF" w:rsidRPr="000D5817">
        <w:rPr>
          <w:rFonts w:ascii="Lausanne 250" w:hAnsi="Lausanne 250"/>
        </w:rPr>
        <w:t xml:space="preserve">, die 2022 auf dem </w:t>
      </w:r>
      <w:proofErr w:type="spellStart"/>
      <w:r w:rsidR="007E5BDF" w:rsidRPr="000D5817">
        <w:rPr>
          <w:rFonts w:ascii="Lausanne 250" w:hAnsi="Lausanne 250"/>
        </w:rPr>
        <w:t>Emscherkunstweg</w:t>
      </w:r>
      <w:proofErr w:type="spellEnd"/>
      <w:r w:rsidR="007E5BDF" w:rsidRPr="000D5817">
        <w:rPr>
          <w:rFonts w:ascii="Lausanne 250" w:hAnsi="Lausanne 250"/>
        </w:rPr>
        <w:t xml:space="preserve"> erstmalig aufgeführt werden soll, </w:t>
      </w:r>
      <w:r w:rsidR="00924E41">
        <w:rPr>
          <w:rFonts w:ascii="Lausanne 250" w:hAnsi="Lausanne 250"/>
        </w:rPr>
        <w:t xml:space="preserve">finden </w:t>
      </w:r>
      <w:r w:rsidR="00E75B49" w:rsidRPr="000D5817">
        <w:rPr>
          <w:rFonts w:ascii="Lausanne 250" w:hAnsi="Lausanne 250"/>
        </w:rPr>
        <w:t>im</w:t>
      </w:r>
      <w:r w:rsidR="00924E41">
        <w:rPr>
          <w:rFonts w:ascii="Lausanne 250" w:hAnsi="Lausanne 250"/>
        </w:rPr>
        <w:t xml:space="preserve"> </w:t>
      </w:r>
      <w:r w:rsidR="00E75B49" w:rsidRPr="000D5817">
        <w:rPr>
          <w:rFonts w:ascii="Lausanne 250" w:hAnsi="Lausanne 250"/>
        </w:rPr>
        <w:t xml:space="preserve">Dezember </w:t>
      </w:r>
      <w:r w:rsidR="00924E41">
        <w:rPr>
          <w:rFonts w:ascii="Lausanne 250" w:hAnsi="Lausanne 250"/>
        </w:rPr>
        <w:t xml:space="preserve">zwei </w:t>
      </w:r>
      <w:r w:rsidR="00E75B49" w:rsidRPr="000D5817">
        <w:rPr>
          <w:rFonts w:ascii="Lausanne 250" w:hAnsi="Lausanne 250"/>
        </w:rPr>
        <w:t>Online-</w:t>
      </w:r>
      <w:r w:rsidR="00924E41">
        <w:rPr>
          <w:rFonts w:ascii="Lausanne 250" w:hAnsi="Lausanne 250"/>
        </w:rPr>
        <w:t>Sessions statt</w:t>
      </w:r>
      <w:r w:rsidR="00E75B49" w:rsidRPr="000D5817">
        <w:rPr>
          <w:rFonts w:ascii="Lausanne 250" w:hAnsi="Lausanne 250"/>
        </w:rPr>
        <w:t>. Ausgerichtet</w:t>
      </w:r>
      <w:r w:rsidR="007460AB" w:rsidRPr="000D5817">
        <w:rPr>
          <w:rFonts w:ascii="Lausanne 250" w:hAnsi="Lausanne 250"/>
        </w:rPr>
        <w:t xml:space="preserve"> </w:t>
      </w:r>
      <w:r w:rsidR="00E75B49" w:rsidRPr="000D5817">
        <w:rPr>
          <w:rFonts w:ascii="Lausanne 250" w:hAnsi="Lausanne 250"/>
        </w:rPr>
        <w:t xml:space="preserve">wird das </w:t>
      </w:r>
      <w:r w:rsidR="006E30FE">
        <w:rPr>
          <w:rFonts w:ascii="Lausanne 250" w:hAnsi="Lausanne 250"/>
        </w:rPr>
        <w:t>Format</w:t>
      </w:r>
      <w:r w:rsidR="00E75B49" w:rsidRPr="000D5817">
        <w:rPr>
          <w:rFonts w:ascii="Lausanne 250" w:hAnsi="Lausanne 250"/>
        </w:rPr>
        <w:t xml:space="preserve"> vom Forum Freies Theater (FFT) Düsseldorf.</w:t>
      </w:r>
    </w:p>
    <w:p w14:paraId="4FCE92D8" w14:textId="42E45B42" w:rsidR="00E75B49" w:rsidRPr="000D5817" w:rsidRDefault="00E75B49" w:rsidP="000D5817">
      <w:pPr>
        <w:spacing w:line="276" w:lineRule="auto"/>
        <w:rPr>
          <w:rFonts w:ascii="Lausanne 250" w:hAnsi="Lausanne 250"/>
        </w:rPr>
      </w:pPr>
    </w:p>
    <w:p w14:paraId="49A776B8" w14:textId="4607F933" w:rsidR="00250869" w:rsidRPr="006E30FE" w:rsidRDefault="00472A7F" w:rsidP="000D5817">
      <w:pPr>
        <w:spacing w:line="276" w:lineRule="auto"/>
        <w:rPr>
          <w:rFonts w:ascii="Lausanne 250" w:hAnsi="Lausanne 250" w:cstheme="minorHAnsi"/>
        </w:rPr>
      </w:pPr>
      <w:r w:rsidRPr="000D5817">
        <w:rPr>
          <w:rFonts w:ascii="Lausanne 250" w:hAnsi="Lausanne 250" w:cs="Calibri"/>
        </w:rPr>
        <w:t>I</w:t>
      </w:r>
      <w:r w:rsidR="00846170" w:rsidRPr="000D5817">
        <w:rPr>
          <w:rFonts w:ascii="Lausanne 250" w:hAnsi="Lausanne 250" w:cs="Calibri"/>
        </w:rPr>
        <w:t>n den beiden</w:t>
      </w:r>
      <w:r w:rsidRPr="000D5817">
        <w:rPr>
          <w:rFonts w:ascii="Lausanne 250" w:hAnsi="Lausanne 250" w:cs="Calibri"/>
        </w:rPr>
        <w:t xml:space="preserve"> Online-</w:t>
      </w:r>
      <w:r w:rsidR="004114C3">
        <w:rPr>
          <w:rFonts w:ascii="Lausanne 250" w:hAnsi="Lausanne 250" w:cs="Calibri"/>
        </w:rPr>
        <w:t>Sessions</w:t>
      </w:r>
      <w:r w:rsidR="00846170" w:rsidRPr="000D5817">
        <w:rPr>
          <w:rFonts w:ascii="Lausanne 250" w:hAnsi="Lausanne 250" w:cs="Calibri"/>
        </w:rPr>
        <w:t xml:space="preserve">, die am 8. und 18. Dezember jeweils um 20 Uhr </w:t>
      </w:r>
      <w:r w:rsidR="00924E41">
        <w:rPr>
          <w:rFonts w:ascii="Lausanne 250" w:hAnsi="Lausanne 250" w:cs="Calibri"/>
        </w:rPr>
        <w:t xml:space="preserve">über die Plattform Zoom </w:t>
      </w:r>
      <w:r w:rsidR="00846170" w:rsidRPr="000D5817">
        <w:rPr>
          <w:rFonts w:ascii="Lausanne 250" w:hAnsi="Lausanne 250" w:cs="Calibri"/>
        </w:rPr>
        <w:t xml:space="preserve">stattfinden, </w:t>
      </w:r>
      <w:r w:rsidRPr="000D5817">
        <w:rPr>
          <w:rFonts w:ascii="Lausanne 250" w:hAnsi="Lausanne 250" w:cs="Calibri"/>
        </w:rPr>
        <w:t xml:space="preserve">erwartet die </w:t>
      </w:r>
      <w:proofErr w:type="spellStart"/>
      <w:r w:rsidR="00276C4E" w:rsidRPr="000D5817">
        <w:rPr>
          <w:rFonts w:ascii="Lausanne 250" w:hAnsi="Lausanne 250" w:cs="Calibri"/>
        </w:rPr>
        <w:t>Teil</w:t>
      </w:r>
      <w:r w:rsidR="003104B7">
        <w:rPr>
          <w:rFonts w:ascii="Lausanne 250" w:hAnsi="Lausanne 250" w:cs="Calibri"/>
        </w:rPr>
        <w:t>-</w:t>
      </w:r>
      <w:proofErr w:type="gramStart"/>
      <w:r w:rsidR="00276C4E" w:rsidRPr="000D5817">
        <w:rPr>
          <w:rFonts w:ascii="Lausanne 250" w:hAnsi="Lausanne 250" w:cs="Calibri"/>
        </w:rPr>
        <w:t>nehmer:innen</w:t>
      </w:r>
      <w:proofErr w:type="spellEnd"/>
      <w:proofErr w:type="gramEnd"/>
      <w:r w:rsidRPr="000D5817">
        <w:rPr>
          <w:rFonts w:ascii="Lausanne 250" w:hAnsi="Lausanne 250" w:cs="Calibri"/>
        </w:rPr>
        <w:t xml:space="preserve"> eine virtuelle </w:t>
      </w:r>
      <w:r w:rsidR="000373D1" w:rsidRPr="000D5817">
        <w:rPr>
          <w:rFonts w:ascii="Lausanne 250" w:hAnsi="Lausanne 250" w:cs="Calibri"/>
        </w:rPr>
        <w:t>Autofahrt</w:t>
      </w:r>
      <w:r w:rsidRPr="000D5817">
        <w:rPr>
          <w:rFonts w:ascii="Lausanne 250" w:hAnsi="Lausanne 250" w:cs="Calibri"/>
        </w:rPr>
        <w:t xml:space="preserve"> durch </w:t>
      </w:r>
      <w:proofErr w:type="spellStart"/>
      <w:r w:rsidRPr="000D5817">
        <w:rPr>
          <w:rFonts w:ascii="Lausanne 250" w:hAnsi="Lausanne 250" w:cs="Calibri"/>
        </w:rPr>
        <w:t>brutalistische</w:t>
      </w:r>
      <w:proofErr w:type="spellEnd"/>
      <w:r w:rsidRPr="000D5817">
        <w:rPr>
          <w:rFonts w:ascii="Lausanne 250" w:hAnsi="Lausanne 250" w:cs="Calibri"/>
        </w:rPr>
        <w:t xml:space="preserve"> Räume und Landschaften</w:t>
      </w:r>
      <w:r w:rsidR="005F1E0C" w:rsidRPr="000D5817">
        <w:rPr>
          <w:rFonts w:ascii="Lausanne 250" w:hAnsi="Lausanne 250" w:cs="Calibri"/>
        </w:rPr>
        <w:t xml:space="preserve"> des Ruhrgebiets</w:t>
      </w:r>
      <w:r w:rsidRPr="000D5817">
        <w:rPr>
          <w:rFonts w:ascii="Lausanne 250" w:hAnsi="Lausanne 250" w:cs="Calibri"/>
        </w:rPr>
        <w:t xml:space="preserve">. </w:t>
      </w:r>
      <w:r w:rsidR="005C1260" w:rsidRPr="000D5817">
        <w:rPr>
          <w:rFonts w:ascii="Lausanne 250" w:hAnsi="Lausanne 250"/>
        </w:rPr>
        <w:t xml:space="preserve">Die </w:t>
      </w:r>
      <w:r w:rsidR="00846170" w:rsidRPr="000D5817">
        <w:rPr>
          <w:rFonts w:ascii="Lausanne 250" w:hAnsi="Lausanne 250"/>
        </w:rPr>
        <w:t>geführte Reise</w:t>
      </w:r>
      <w:r w:rsidR="005C1260" w:rsidRPr="000D5817">
        <w:rPr>
          <w:rFonts w:ascii="Lausanne 250" w:hAnsi="Lausanne 250"/>
        </w:rPr>
        <w:t xml:space="preserve"> wird </w:t>
      </w:r>
      <w:r w:rsidR="000373D1" w:rsidRPr="000D5817">
        <w:rPr>
          <w:rFonts w:ascii="Lausanne 250" w:hAnsi="Lausanne 250"/>
        </w:rPr>
        <w:t xml:space="preserve">dabei </w:t>
      </w:r>
      <w:r w:rsidR="005C1260" w:rsidRPr="000D5817">
        <w:rPr>
          <w:rFonts w:ascii="Lausanne 250" w:hAnsi="Lausanne 250"/>
        </w:rPr>
        <w:t xml:space="preserve">immer ungewöhnlicher, </w:t>
      </w:r>
      <w:r w:rsidR="000373D1" w:rsidRPr="000D5817">
        <w:rPr>
          <w:rFonts w:ascii="Lausanne 250" w:hAnsi="Lausanne 250"/>
        </w:rPr>
        <w:t xml:space="preserve">bis man sich </w:t>
      </w:r>
      <w:r w:rsidR="00846170" w:rsidRPr="000D5817">
        <w:rPr>
          <w:rFonts w:ascii="Lausanne 250" w:hAnsi="Lausanne 250"/>
        </w:rPr>
        <w:t xml:space="preserve">selbst </w:t>
      </w:r>
      <w:r w:rsidR="000373D1" w:rsidRPr="000D5817">
        <w:rPr>
          <w:rFonts w:ascii="Lausanne 250" w:hAnsi="Lausanne 250"/>
        </w:rPr>
        <w:t>in einer Art Gruppen</w:t>
      </w:r>
      <w:r w:rsidR="003104B7">
        <w:rPr>
          <w:rFonts w:ascii="Lausanne 250" w:hAnsi="Lausanne 250"/>
        </w:rPr>
        <w:t>-</w:t>
      </w:r>
      <w:r w:rsidR="000373D1" w:rsidRPr="000D5817">
        <w:rPr>
          <w:rFonts w:ascii="Lausanne 250" w:hAnsi="Lausanne 250"/>
        </w:rPr>
        <w:t xml:space="preserve">hypnose befindet. </w:t>
      </w:r>
      <w:r w:rsidR="00846170" w:rsidRPr="000D5817">
        <w:rPr>
          <w:rFonts w:ascii="Lausanne 250" w:hAnsi="Lausanne 250"/>
        </w:rPr>
        <w:t>D</w:t>
      </w:r>
      <w:r w:rsidR="00846170" w:rsidRPr="007E5BDF">
        <w:rPr>
          <w:rFonts w:ascii="Lausanne 250" w:hAnsi="Lausanne 250"/>
          <w:lang w:eastAsia="de-DE"/>
        </w:rPr>
        <w:t xml:space="preserve">ie Geister der Vergangenheit, die Überbleibsel der Träume von Fortschritt, Expansion und sozialer Gerechtigkeit, die einst den Begriff des Brutalismus definierten, </w:t>
      </w:r>
      <w:r w:rsidR="00846170" w:rsidRPr="000D5817">
        <w:rPr>
          <w:rFonts w:ascii="Lausanne 250" w:hAnsi="Lausanne 250"/>
        </w:rPr>
        <w:t>werden aufgerufen</w:t>
      </w:r>
      <w:r w:rsidR="00846170" w:rsidRPr="007E5BDF">
        <w:rPr>
          <w:rFonts w:ascii="Lausanne 250" w:hAnsi="Lausanne 250"/>
          <w:lang w:eastAsia="de-DE"/>
        </w:rPr>
        <w:t>.</w:t>
      </w:r>
      <w:r w:rsidR="00846170" w:rsidRPr="000D5817">
        <w:rPr>
          <w:rFonts w:ascii="Lausanne 250" w:hAnsi="Lausanne 250"/>
        </w:rPr>
        <w:t xml:space="preserve"> </w:t>
      </w:r>
      <w:r w:rsidR="00250869" w:rsidRPr="000D5817">
        <w:rPr>
          <w:rFonts w:ascii="Lausanne 250" w:hAnsi="Lausanne 250"/>
        </w:rPr>
        <w:t xml:space="preserve">Das </w:t>
      </w:r>
      <w:r w:rsidR="000D5817" w:rsidRPr="000D5817">
        <w:rPr>
          <w:rFonts w:ascii="Lausanne 250" w:hAnsi="Lausanne 250"/>
        </w:rPr>
        <w:t xml:space="preserve">digitale </w:t>
      </w:r>
      <w:r w:rsidR="00250869" w:rsidRPr="000D5817">
        <w:rPr>
          <w:rFonts w:ascii="Lausanne 250" w:hAnsi="Lausanne 250"/>
        </w:rPr>
        <w:t xml:space="preserve">›Roadmovie‹ </w:t>
      </w:r>
      <w:r w:rsidR="00276C4E" w:rsidRPr="000D5817">
        <w:rPr>
          <w:rFonts w:ascii="Lausanne 250" w:hAnsi="Lausanne 250"/>
        </w:rPr>
        <w:t>will</w:t>
      </w:r>
      <w:r w:rsidR="00250869" w:rsidRPr="000D5817">
        <w:rPr>
          <w:rFonts w:ascii="Lausanne 250" w:hAnsi="Lausanne 250"/>
        </w:rPr>
        <w:t xml:space="preserve"> </w:t>
      </w:r>
      <w:r w:rsidR="000D5817" w:rsidRPr="000D5817">
        <w:rPr>
          <w:rFonts w:ascii="Lausanne 250" w:hAnsi="Lausanne 250"/>
        </w:rPr>
        <w:t xml:space="preserve">einerseits </w:t>
      </w:r>
      <w:r w:rsidR="001725D8" w:rsidRPr="000D5817">
        <w:rPr>
          <w:rFonts w:ascii="Lausanne 250" w:hAnsi="Lausanne 250"/>
        </w:rPr>
        <w:t xml:space="preserve">neue Wahrnehmungen und Bedeutungen von </w:t>
      </w:r>
      <w:proofErr w:type="spellStart"/>
      <w:r w:rsidR="001725D8" w:rsidRPr="000D5817">
        <w:rPr>
          <w:rFonts w:ascii="Lausanne 250" w:hAnsi="Lausanne 250"/>
        </w:rPr>
        <w:t>brutalistischen</w:t>
      </w:r>
      <w:proofErr w:type="spellEnd"/>
      <w:r w:rsidR="001725D8" w:rsidRPr="000D5817">
        <w:rPr>
          <w:rFonts w:ascii="Lausanne 250" w:hAnsi="Lausanne 250"/>
        </w:rPr>
        <w:t xml:space="preserve"> Architekturen und Infrastrukturen öffne</w:t>
      </w:r>
      <w:r w:rsidR="00276C4E" w:rsidRPr="000D5817">
        <w:rPr>
          <w:rFonts w:ascii="Lausanne 250" w:hAnsi="Lausanne 250"/>
        </w:rPr>
        <w:t>n.</w:t>
      </w:r>
      <w:r w:rsidR="00250869" w:rsidRPr="000D5817">
        <w:rPr>
          <w:rFonts w:ascii="Lausanne 250" w:hAnsi="Lausanne 250"/>
        </w:rPr>
        <w:t xml:space="preserve"> Als partizipatorische Online-Erfahrung befragt </w:t>
      </w:r>
      <w:r w:rsidR="00846170" w:rsidRPr="000D5817">
        <w:rPr>
          <w:rFonts w:ascii="Lausanne 250" w:hAnsi="Lausanne 250" w:cstheme="minorHAnsi"/>
        </w:rPr>
        <w:t>»</w:t>
      </w:r>
      <w:r w:rsidR="006E30FE">
        <w:rPr>
          <w:rFonts w:ascii="Lausanne 250" w:hAnsi="Lausanne 250" w:cstheme="minorHAnsi"/>
        </w:rPr>
        <w:t>BRUTOLOGY. AN ONLINE ROADMOVIE</w:t>
      </w:r>
      <w:r w:rsidR="00846170" w:rsidRPr="000D5817">
        <w:rPr>
          <w:rFonts w:ascii="Lausanne 250" w:hAnsi="Lausanne 250" w:cstheme="minorHAnsi"/>
        </w:rPr>
        <w:t>«</w:t>
      </w:r>
      <w:r w:rsidR="00250869" w:rsidRPr="000D5817">
        <w:rPr>
          <w:rFonts w:ascii="Lausanne 250" w:hAnsi="Lausanne 250"/>
        </w:rPr>
        <w:t xml:space="preserve"> </w:t>
      </w:r>
      <w:r w:rsidR="00276C4E" w:rsidRPr="000D5817">
        <w:rPr>
          <w:rFonts w:ascii="Lausanne 250" w:hAnsi="Lausanne 250"/>
        </w:rPr>
        <w:t xml:space="preserve">darüber hinaus </w:t>
      </w:r>
      <w:r w:rsidR="00250869" w:rsidRPr="000D5817">
        <w:rPr>
          <w:rFonts w:ascii="Lausanne 250" w:hAnsi="Lausanne 250"/>
        </w:rPr>
        <w:t>die Linearität der gestreamten Zeit, die private oder intime Sphäre und die Frontalität</w:t>
      </w:r>
      <w:r w:rsidR="00924E41">
        <w:rPr>
          <w:rFonts w:ascii="Lausanne 250" w:hAnsi="Lausanne 250"/>
        </w:rPr>
        <w:t xml:space="preserve"> – </w:t>
      </w:r>
      <w:r w:rsidR="00250869" w:rsidRPr="000D5817">
        <w:rPr>
          <w:rFonts w:ascii="Lausanne 250" w:hAnsi="Lausanne 250"/>
        </w:rPr>
        <w:t>des Theaters, aber auch der Zoom-Meetings.</w:t>
      </w:r>
    </w:p>
    <w:p w14:paraId="38A1FDB0" w14:textId="388258D8" w:rsidR="007460AB" w:rsidRPr="000D5817" w:rsidRDefault="007460AB" w:rsidP="000D5817">
      <w:pPr>
        <w:spacing w:line="276" w:lineRule="auto"/>
        <w:rPr>
          <w:rFonts w:ascii="Lausanne 250" w:hAnsi="Lausanne 250"/>
        </w:rPr>
      </w:pPr>
    </w:p>
    <w:p w14:paraId="3361F3B0" w14:textId="6A19F8A6" w:rsidR="00276C4E" w:rsidRDefault="00276C4E" w:rsidP="000D5817">
      <w:pPr>
        <w:spacing w:line="276" w:lineRule="auto"/>
        <w:rPr>
          <w:rFonts w:ascii="Lausanne 250" w:hAnsi="Lausanne 250" w:cs="Calibri"/>
        </w:rPr>
      </w:pPr>
      <w:r w:rsidRPr="000D5817">
        <w:rPr>
          <w:rFonts w:ascii="Lausanne 250" w:hAnsi="Lausanne 250"/>
        </w:rPr>
        <w:t xml:space="preserve">Montserrat Gardó Castillo und Petr Hastik </w:t>
      </w:r>
      <w:r w:rsidR="000D5817" w:rsidRPr="000D5817">
        <w:rPr>
          <w:rFonts w:ascii="Lausanne 250" w:hAnsi="Lausanne 250"/>
        </w:rPr>
        <w:t xml:space="preserve">betreiben in </w:t>
      </w:r>
      <w:r w:rsidR="000D5817" w:rsidRPr="000D5817">
        <w:rPr>
          <w:rFonts w:ascii="Lausanne 250" w:hAnsi="Lausanne 250" w:cstheme="minorHAnsi"/>
        </w:rPr>
        <w:t>»</w:t>
      </w:r>
      <w:r w:rsidR="006E30FE">
        <w:rPr>
          <w:rFonts w:ascii="Lausanne 250" w:hAnsi="Lausanne 250"/>
        </w:rPr>
        <w:t>BRUTOLOGY</w:t>
      </w:r>
      <w:r w:rsidR="000D5817" w:rsidRPr="000D5817">
        <w:rPr>
          <w:rFonts w:ascii="Lausanne 250" w:hAnsi="Lausanne 250" w:cstheme="minorHAnsi"/>
        </w:rPr>
        <w:t>«</w:t>
      </w:r>
      <w:r w:rsidR="000D5817" w:rsidRPr="000D5817">
        <w:rPr>
          <w:rFonts w:ascii="Lausanne 250" w:hAnsi="Lausanne 250"/>
        </w:rPr>
        <w:t xml:space="preserve"> </w:t>
      </w:r>
      <w:r w:rsidRPr="000D5817">
        <w:rPr>
          <w:rFonts w:ascii="Lausanne 250" w:hAnsi="Lausanne 250"/>
        </w:rPr>
        <w:t xml:space="preserve">künstlerische Forschung </w:t>
      </w:r>
      <w:r w:rsidR="000D5817" w:rsidRPr="000D5817">
        <w:rPr>
          <w:rFonts w:ascii="Lausanne 250" w:hAnsi="Lausanne 250"/>
        </w:rPr>
        <w:t>zum</w:t>
      </w:r>
      <w:r w:rsidRPr="000D5817">
        <w:rPr>
          <w:rFonts w:ascii="Lausanne 250" w:hAnsi="Lausanne 250"/>
        </w:rPr>
        <w:t xml:space="preserve"> Brutalismus – eine Architekturströmung</w:t>
      </w:r>
      <w:r w:rsidR="000D5817" w:rsidRPr="000D5817">
        <w:rPr>
          <w:rFonts w:ascii="Lausanne 250" w:hAnsi="Lausanne 250"/>
        </w:rPr>
        <w:t>, die ab den 1</w:t>
      </w:r>
      <w:r w:rsidRPr="000D5817">
        <w:rPr>
          <w:rFonts w:ascii="Lausanne 250" w:hAnsi="Lausanne 250"/>
        </w:rPr>
        <w:t xml:space="preserve">950er </w:t>
      </w:r>
      <w:r w:rsidR="000D5817" w:rsidRPr="000D5817">
        <w:rPr>
          <w:rFonts w:ascii="Lausanne 250" w:hAnsi="Lausanne 250"/>
        </w:rPr>
        <w:t>auftrat und</w:t>
      </w:r>
      <w:r w:rsidRPr="000D5817">
        <w:rPr>
          <w:rFonts w:ascii="Lausanne 250" w:hAnsi="Lausanne 250"/>
        </w:rPr>
        <w:t xml:space="preserve"> nach ihrem bestimmenden Material benannt ist: roher Beton. Geprägt von massiven Sichtbeton-Elementen und in den Köpfen der Menschen meist als Plattenbauten präsent, war die ursprüngliche Vision vieler </w:t>
      </w:r>
      <w:proofErr w:type="spellStart"/>
      <w:r w:rsidRPr="000D5817">
        <w:rPr>
          <w:rFonts w:ascii="Lausanne 250" w:hAnsi="Lausanne 250"/>
        </w:rPr>
        <w:t>brutalitischer</w:t>
      </w:r>
      <w:proofErr w:type="spellEnd"/>
      <w:r w:rsidRPr="000D5817">
        <w:rPr>
          <w:rFonts w:ascii="Lausanne 250" w:hAnsi="Lausanne 250"/>
        </w:rPr>
        <w:t xml:space="preserve"> Bauten die vom sozialen Wohnen. Gardó Castillo und Hastik untersuchen die </w:t>
      </w:r>
      <w:r w:rsidRPr="000D5817">
        <w:rPr>
          <w:rFonts w:ascii="Lausanne 250" w:hAnsi="Lausanne 250" w:cs="Calibri"/>
        </w:rPr>
        <w:t>Widersprüche und Fragen des Brutalismus hinsichtlich gesell</w:t>
      </w:r>
      <w:r w:rsidR="003104B7">
        <w:rPr>
          <w:rFonts w:ascii="Lausanne 250" w:hAnsi="Lausanne 250" w:cs="Calibri"/>
        </w:rPr>
        <w:t>-</w:t>
      </w:r>
      <w:proofErr w:type="spellStart"/>
      <w:r w:rsidRPr="000D5817">
        <w:rPr>
          <w:rFonts w:ascii="Lausanne 250" w:hAnsi="Lausanne 250" w:cs="Calibri"/>
        </w:rPr>
        <w:t>schaftlicher</w:t>
      </w:r>
      <w:proofErr w:type="spellEnd"/>
      <w:r w:rsidRPr="000D5817">
        <w:rPr>
          <w:rFonts w:ascii="Lausanne 250" w:hAnsi="Lausanne 250" w:cs="Calibri"/>
        </w:rPr>
        <w:t xml:space="preserve"> und ästhetischer Aspekte. </w:t>
      </w:r>
    </w:p>
    <w:p w14:paraId="7278722E" w14:textId="7137B266" w:rsidR="000878C2" w:rsidRPr="00206893" w:rsidRDefault="001E44D2" w:rsidP="000878C2">
      <w:pPr>
        <w:pStyle w:val="EKWFlietext"/>
        <w:spacing w:line="276" w:lineRule="auto"/>
        <w:rPr>
          <w:rFonts w:ascii="Lausanne 250" w:hAnsi="Lausanne 250"/>
          <w:w w:val="102"/>
        </w:rPr>
      </w:pPr>
      <w:r>
        <w:rPr>
          <w:rFonts w:ascii="Lausanne 250" w:hAnsi="Lausanne 250"/>
          <w:w w:val="102"/>
        </w:rPr>
        <w:lastRenderedPageBreak/>
        <w:t xml:space="preserve">Die Sessions finden auf Englisch statt. </w:t>
      </w:r>
      <w:r w:rsidR="000878C2">
        <w:rPr>
          <w:rFonts w:ascii="Lausanne 250" w:hAnsi="Lausanne 250"/>
          <w:w w:val="102"/>
        </w:rPr>
        <w:t xml:space="preserve">Eine Anmeldung unter </w:t>
      </w:r>
      <w:hyperlink r:id="rId11" w:history="1">
        <w:r w:rsidR="000878C2" w:rsidRPr="0018604C">
          <w:rPr>
            <w:rStyle w:val="Hyperlink"/>
            <w:rFonts w:ascii="Lausanne 250" w:hAnsi="Lausanne 250"/>
            <w:w w:val="102"/>
          </w:rPr>
          <w:t>tickets@fft-duesseldorf.de</w:t>
        </w:r>
      </w:hyperlink>
      <w:r w:rsidR="000878C2">
        <w:rPr>
          <w:rFonts w:ascii="Lausanne 250" w:hAnsi="Lausanne 250"/>
          <w:w w:val="102"/>
        </w:rPr>
        <w:t xml:space="preserve"> ist notwendig. </w:t>
      </w:r>
      <w:r w:rsidR="000878C2" w:rsidRPr="00206893">
        <w:rPr>
          <w:rFonts w:ascii="Lausanne 250" w:hAnsi="Lausanne 250"/>
          <w:w w:val="102"/>
        </w:rPr>
        <w:t xml:space="preserve">Die Veranstaltung ist kostenfrei. Veranstalter </w:t>
      </w:r>
      <w:r w:rsidR="000878C2">
        <w:rPr>
          <w:rFonts w:ascii="Lausanne 250" w:hAnsi="Lausanne 250"/>
          <w:w w:val="102"/>
        </w:rPr>
        <w:t>i</w:t>
      </w:r>
      <w:r w:rsidR="000878C2" w:rsidRPr="00206893">
        <w:rPr>
          <w:rFonts w:ascii="Lausanne 250" w:hAnsi="Lausanne 250"/>
          <w:w w:val="102"/>
        </w:rPr>
        <w:t xml:space="preserve">st </w:t>
      </w:r>
      <w:r w:rsidR="000878C2">
        <w:rPr>
          <w:rFonts w:ascii="Lausanne 250" w:hAnsi="Lausanne 250"/>
        </w:rPr>
        <w:t>FFT Düsseldorf.</w:t>
      </w:r>
      <w:r w:rsidR="000878C2" w:rsidRPr="00206893">
        <w:rPr>
          <w:rFonts w:ascii="Lausanne 250" w:hAnsi="Lausanne 250"/>
          <w:w w:val="102"/>
        </w:rPr>
        <w:t xml:space="preserve"> </w:t>
      </w:r>
    </w:p>
    <w:p w14:paraId="276EB2AE" w14:textId="77777777" w:rsidR="000878C2" w:rsidRPr="000D5817" w:rsidRDefault="000878C2" w:rsidP="000878C2">
      <w:pPr>
        <w:pStyle w:val="EKWFlietext"/>
        <w:spacing w:line="276" w:lineRule="auto"/>
        <w:rPr>
          <w:rFonts w:ascii="Lausanne 250" w:hAnsi="Lausanne 250"/>
          <w:w w:val="102"/>
        </w:rPr>
      </w:pPr>
    </w:p>
    <w:p w14:paraId="5CC97A80" w14:textId="77777777" w:rsidR="000878C2" w:rsidRPr="000D5817" w:rsidRDefault="003104B7" w:rsidP="000878C2">
      <w:pPr>
        <w:pStyle w:val="EKWFlietext"/>
        <w:spacing w:line="276" w:lineRule="auto"/>
        <w:rPr>
          <w:rFonts w:ascii="Lausanne 250" w:hAnsi="Lausanne 250"/>
        </w:rPr>
      </w:pPr>
      <w:hyperlink r:id="rId12" w:history="1">
        <w:r w:rsidR="000878C2" w:rsidRPr="000D5817">
          <w:rPr>
            <w:rStyle w:val="Hyperlink"/>
            <w:rFonts w:ascii="Lausanne 250" w:hAnsi="Lausanne 250"/>
          </w:rPr>
          <w:t>https://www.fft-duesseldorf.de/</w:t>
        </w:r>
      </w:hyperlink>
    </w:p>
    <w:p w14:paraId="386D70AB" w14:textId="77777777" w:rsidR="000878C2" w:rsidRPr="000D5817" w:rsidRDefault="003104B7" w:rsidP="000878C2">
      <w:pPr>
        <w:pStyle w:val="EKWFlietext"/>
        <w:spacing w:line="276" w:lineRule="auto"/>
        <w:rPr>
          <w:rFonts w:ascii="Lausanne 250" w:hAnsi="Lausanne 250"/>
          <w:w w:val="102"/>
        </w:rPr>
      </w:pPr>
      <w:hyperlink r:id="rId13" w:history="1">
        <w:r w:rsidR="000878C2" w:rsidRPr="000D5817">
          <w:rPr>
            <w:rStyle w:val="Hyperlink"/>
            <w:rFonts w:ascii="Lausanne 250" w:hAnsi="Lausanne 250"/>
            <w:w w:val="102"/>
          </w:rPr>
          <w:t>https://emscherkunstweg.de/</w:t>
        </w:r>
      </w:hyperlink>
    </w:p>
    <w:p w14:paraId="598826BD" w14:textId="77777777" w:rsidR="000878C2" w:rsidRPr="00206893" w:rsidRDefault="000878C2" w:rsidP="000878C2">
      <w:pPr>
        <w:pStyle w:val="EKWFlietext"/>
        <w:spacing w:line="276" w:lineRule="auto"/>
        <w:rPr>
          <w:rFonts w:ascii="Lausanne 250" w:hAnsi="Lausanne 250"/>
          <w:w w:val="102"/>
        </w:rPr>
      </w:pPr>
    </w:p>
    <w:p w14:paraId="7573235B" w14:textId="60C3000A" w:rsidR="00AD5F40" w:rsidRDefault="000878C2" w:rsidP="00AD5F40">
      <w:pPr>
        <w:spacing w:line="276" w:lineRule="auto"/>
      </w:pPr>
      <w:r>
        <w:rPr>
          <w:rFonts w:ascii="Lausanne 250" w:hAnsi="Lausanne 250"/>
        </w:rPr>
        <w:t xml:space="preserve">BRUTOLOGY. </w:t>
      </w:r>
      <w:r w:rsidR="006E30FE">
        <w:rPr>
          <w:rFonts w:ascii="Lausanne 250" w:hAnsi="Lausanne 250"/>
        </w:rPr>
        <w:t>AN</w:t>
      </w:r>
      <w:r>
        <w:rPr>
          <w:rFonts w:ascii="Lausanne 250" w:hAnsi="Lausanne 250"/>
        </w:rPr>
        <w:t xml:space="preserve"> ONLINE ROADMOVIE</w:t>
      </w:r>
      <w:r w:rsidR="001E44D2">
        <w:rPr>
          <w:rFonts w:ascii="Lausanne 250" w:hAnsi="Lausanne 250"/>
        </w:rPr>
        <w:br/>
        <w:t>Mittwoch, 8.12. und Samstag, 18.12., jeweils 20 Uhr, via Zoom</w:t>
      </w:r>
      <w:r w:rsidR="00AD5F40">
        <w:rPr>
          <w:rFonts w:ascii="Lausanne 250" w:hAnsi="Lausanne 250"/>
        </w:rPr>
        <w:br/>
      </w:r>
      <w:r>
        <w:rPr>
          <w:rFonts w:ascii="Lausanne 250" w:hAnsi="Lausanne 250"/>
        </w:rPr>
        <w:br/>
      </w:r>
      <w:r w:rsidRPr="000878C2">
        <w:rPr>
          <w:rFonts w:ascii="Lausanne 250" w:hAnsi="Lausanne 250"/>
        </w:rPr>
        <w:t xml:space="preserve">Eine Produktion von Montserrat Gardó Castillo &amp; Petr Hastik in Koproduktion mit </w:t>
      </w:r>
      <w:r w:rsidRPr="000878C2">
        <w:rPr>
          <w:rStyle w:val="caps"/>
          <w:rFonts w:ascii="Lausanne 250" w:hAnsi="Lausanne 250"/>
        </w:rPr>
        <w:t>FFT</w:t>
      </w:r>
      <w:r w:rsidRPr="000878C2">
        <w:rPr>
          <w:rFonts w:ascii="Lausanne 250" w:hAnsi="Lausanne 250"/>
        </w:rPr>
        <w:t xml:space="preserve"> Düsseldorf, gefördert durch die Kunststiftung </w:t>
      </w:r>
      <w:r w:rsidRPr="000878C2">
        <w:rPr>
          <w:rStyle w:val="caps"/>
          <w:rFonts w:ascii="Lausanne 250" w:hAnsi="Lausanne 250"/>
        </w:rPr>
        <w:t>NRW</w:t>
      </w:r>
      <w:r w:rsidRPr="000878C2">
        <w:rPr>
          <w:rFonts w:ascii="Lausanne 250" w:hAnsi="Lausanne 250"/>
        </w:rPr>
        <w:t xml:space="preserve">, das Ministerium für Kultur und Wissenschaft des Landes </w:t>
      </w:r>
      <w:proofErr w:type="spellStart"/>
      <w:r w:rsidRPr="000878C2">
        <w:rPr>
          <w:rFonts w:ascii="Lausanne 250" w:hAnsi="Lausanne 250"/>
        </w:rPr>
        <w:t>Nordrh</w:t>
      </w:r>
      <w:proofErr w:type="spellEnd"/>
      <w:r w:rsidR="00400239" w:rsidRPr="00400239">
        <w:rPr>
          <w:rFonts w:ascii="Lausanne 250" w:hAnsi="Lausanne 250"/>
        </w:rPr>
        <w:t xml:space="preserve"> </w:t>
      </w:r>
      <w:r w:rsidR="00400239" w:rsidRPr="000878C2">
        <w:rPr>
          <w:rFonts w:ascii="Lausanne 250" w:hAnsi="Lausanne 250"/>
        </w:rPr>
        <w:t xml:space="preserve">ein-Westfalen und das </w:t>
      </w:r>
      <w:r w:rsidR="00400239" w:rsidRPr="000878C2">
        <w:rPr>
          <w:rStyle w:val="caps"/>
          <w:rFonts w:ascii="Lausanne 250" w:hAnsi="Lausanne 250"/>
        </w:rPr>
        <w:t>NRW</w:t>
      </w:r>
      <w:r w:rsidR="00400239" w:rsidRPr="000878C2">
        <w:rPr>
          <w:rFonts w:ascii="Lausanne 250" w:hAnsi="Lausanne 250"/>
        </w:rPr>
        <w:t xml:space="preserve"> Landesbüro Freie Darstellende Künste.</w:t>
      </w:r>
      <w:r w:rsidR="00400239">
        <w:rPr>
          <w:rFonts w:ascii="Lausanne 250" w:hAnsi="Lausanne 250"/>
        </w:rPr>
        <w:t xml:space="preserve"> </w:t>
      </w:r>
      <w:r w:rsidR="00AD5F40" w:rsidRPr="00AD5F40">
        <w:rPr>
          <w:rFonts w:ascii="Lausanne 250" w:hAnsi="Lausanne 250"/>
        </w:rPr>
        <w:t xml:space="preserve"> </w:t>
      </w:r>
      <w:r w:rsidR="00AD5F40">
        <w:rPr>
          <w:rFonts w:ascii="Lausanne 250" w:hAnsi="Lausanne 250"/>
        </w:rPr>
        <w:t>Die Zoom-Sessions dienen der Vorbereitung der orts</w:t>
      </w:r>
      <w:r w:rsidR="00400239">
        <w:rPr>
          <w:rFonts w:ascii="Lausanne 250" w:hAnsi="Lausanne 250"/>
        </w:rPr>
        <w:t>s</w:t>
      </w:r>
      <w:r w:rsidR="00AD5F40">
        <w:rPr>
          <w:rFonts w:ascii="Lausanne 250" w:hAnsi="Lausanne 250"/>
        </w:rPr>
        <w:t xml:space="preserve">pezifischen Performance </w:t>
      </w:r>
      <w:r w:rsidR="006E30FE">
        <w:rPr>
          <w:rFonts w:ascii="Lausanne 250" w:hAnsi="Lausanne 250"/>
        </w:rPr>
        <w:t>»</w:t>
      </w:r>
      <w:r w:rsidR="00AD5F40">
        <w:rPr>
          <w:rFonts w:ascii="Lausanne 250" w:hAnsi="Lausanne 250"/>
        </w:rPr>
        <w:t>BRUTOLOGY</w:t>
      </w:r>
      <w:r w:rsidR="006E30FE">
        <w:rPr>
          <w:rFonts w:ascii="Lausanne 250" w:hAnsi="Lausanne 250"/>
        </w:rPr>
        <w:t>«</w:t>
      </w:r>
      <w:r w:rsidR="00AD5F40">
        <w:rPr>
          <w:rFonts w:ascii="Lausanne 250" w:hAnsi="Lausanne 250"/>
        </w:rPr>
        <w:t xml:space="preserve">, die 2022 als Teil des Rahmenprogramms des </w:t>
      </w:r>
      <w:proofErr w:type="spellStart"/>
      <w:r w:rsidR="00AD5F40">
        <w:rPr>
          <w:rFonts w:ascii="Lausanne 250" w:hAnsi="Lausanne 250"/>
        </w:rPr>
        <w:t>Emscherkunstwegs</w:t>
      </w:r>
      <w:proofErr w:type="spellEnd"/>
      <w:r w:rsidR="00AD5F40">
        <w:rPr>
          <w:rFonts w:ascii="Lausanne 250" w:hAnsi="Lausanne 250"/>
        </w:rPr>
        <w:t xml:space="preserve"> uraufgeführt wird.</w:t>
      </w:r>
      <w:r w:rsidR="00400239">
        <w:rPr>
          <w:rFonts w:ascii="Lausanne 250" w:hAnsi="Lausanne 250"/>
        </w:rPr>
        <w:t xml:space="preserve"> </w:t>
      </w:r>
    </w:p>
    <w:p w14:paraId="60110194" w14:textId="77777777" w:rsidR="000878C2" w:rsidRDefault="000878C2" w:rsidP="000D5817">
      <w:pPr>
        <w:spacing w:line="276" w:lineRule="auto"/>
      </w:pPr>
    </w:p>
    <w:p w14:paraId="355C62AB" w14:textId="587A1F56" w:rsidR="00206893" w:rsidRDefault="00206893" w:rsidP="000D5817">
      <w:pPr>
        <w:spacing w:line="276" w:lineRule="auto"/>
        <w:rPr>
          <w:rFonts w:ascii="Lausanne 250" w:hAnsi="Lausanne 250"/>
        </w:rPr>
      </w:pPr>
      <w:r w:rsidRPr="002A6C4D">
        <w:rPr>
          <w:rFonts w:ascii="Lausanne 250" w:hAnsi="Lausanne 250"/>
        </w:rPr>
        <w:t xml:space="preserve">Der </w:t>
      </w:r>
      <w:proofErr w:type="spellStart"/>
      <w:r w:rsidRPr="002A6C4D">
        <w:rPr>
          <w:rFonts w:ascii="Lausanne 250" w:hAnsi="Lausanne 250"/>
        </w:rPr>
        <w:t>Emscherkunstweg</w:t>
      </w:r>
      <w:proofErr w:type="spellEnd"/>
      <w:r w:rsidRPr="002A6C4D">
        <w:rPr>
          <w:rFonts w:ascii="Lausanne 250" w:hAnsi="Lausanne 250"/>
        </w:rPr>
        <w:t xml:space="preserve"> ist eine Kooperation zwischen Urbane Künste Ruhr, </w:t>
      </w:r>
      <w:proofErr w:type="spellStart"/>
      <w:r w:rsidRPr="002A6C4D">
        <w:rPr>
          <w:rFonts w:ascii="Lausanne 250" w:hAnsi="Lausanne 250"/>
        </w:rPr>
        <w:t>Emschergenossenschaft</w:t>
      </w:r>
      <w:proofErr w:type="spellEnd"/>
      <w:r w:rsidRPr="002A6C4D">
        <w:rPr>
          <w:rFonts w:ascii="Lausanne 250" w:hAnsi="Lausanne 250"/>
        </w:rPr>
        <w:t xml:space="preserve"> und Regionalverband Ruhr unter der Schirmherrschaft von Isabel Pfeiffer-Poensgen, Ministerin für Kultur und Wissenschaft des Landes Nordrhein-Westfalen. Der Skulpturenweg ist aus dem temporären Ausstellungsformat </w:t>
      </w:r>
      <w:proofErr w:type="spellStart"/>
      <w:r w:rsidRPr="002A6C4D">
        <w:rPr>
          <w:rFonts w:ascii="Lausanne 250" w:hAnsi="Lausanne 250"/>
        </w:rPr>
        <w:t>Emscherkunst</w:t>
      </w:r>
      <w:proofErr w:type="spellEnd"/>
      <w:r w:rsidRPr="002A6C4D">
        <w:rPr>
          <w:rFonts w:ascii="Lausanne 250" w:hAnsi="Lausanne 250"/>
        </w:rPr>
        <w:t xml:space="preserve"> hervorgegangen, das seit 2010 den Emscher-Umbau durch die </w:t>
      </w:r>
      <w:proofErr w:type="spellStart"/>
      <w:r w:rsidRPr="002A6C4D">
        <w:rPr>
          <w:rFonts w:ascii="Lausanne 250" w:hAnsi="Lausanne 250"/>
        </w:rPr>
        <w:t>Emschergenossenschaft</w:t>
      </w:r>
      <w:proofErr w:type="spellEnd"/>
      <w:r w:rsidRPr="002A6C4D">
        <w:rPr>
          <w:rFonts w:ascii="Lausanne 250" w:hAnsi="Lausanne 250"/>
        </w:rPr>
        <w:t xml:space="preserve"> begleitet hat. Seit 2018 wird der </w:t>
      </w:r>
      <w:proofErr w:type="spellStart"/>
      <w:r w:rsidRPr="002A6C4D">
        <w:rPr>
          <w:rFonts w:ascii="Lausanne 250" w:hAnsi="Lausanne 250"/>
        </w:rPr>
        <w:t>Emscherkunstweg</w:t>
      </w:r>
      <w:proofErr w:type="spellEnd"/>
      <w:r w:rsidRPr="002A6C4D">
        <w:rPr>
          <w:rFonts w:ascii="Lausanne 250" w:hAnsi="Lausanne 250"/>
        </w:rPr>
        <w:t xml:space="preserve"> unter der künstlerischen Leitung von Britta Peters, Urbane Künste Ruhr, als permanentes Angebot neu konzeptioniert und erweitert.</w:t>
      </w:r>
    </w:p>
    <w:p w14:paraId="3441FE4F" w14:textId="77777777" w:rsidR="00206893" w:rsidRDefault="00206893" w:rsidP="000D5817">
      <w:pPr>
        <w:spacing w:line="276" w:lineRule="auto"/>
        <w:rPr>
          <w:rFonts w:ascii="Lausanne 250" w:hAnsi="Lausanne 250"/>
        </w:rPr>
      </w:pPr>
    </w:p>
    <w:p w14:paraId="5B7F4C9F" w14:textId="4B3107EC" w:rsidR="00206893" w:rsidRPr="002A6C4D" w:rsidRDefault="00206893" w:rsidP="000D5817">
      <w:pPr>
        <w:spacing w:line="276" w:lineRule="auto"/>
        <w:rPr>
          <w:rFonts w:ascii="Lausanne 250" w:hAnsi="Lausanne 250"/>
        </w:rPr>
      </w:pPr>
      <w:r>
        <w:rPr>
          <w:rFonts w:ascii="Lausanne 250" w:hAnsi="Lausanne 250"/>
        </w:rPr>
        <w:t xml:space="preserve">Wir freuen uns über eine </w:t>
      </w:r>
      <w:r w:rsidR="000D5817">
        <w:rPr>
          <w:rFonts w:ascii="Lausanne 250" w:hAnsi="Lausanne 250"/>
        </w:rPr>
        <w:t>Ankündigung</w:t>
      </w:r>
      <w:r>
        <w:rPr>
          <w:rFonts w:ascii="Lausanne 250" w:hAnsi="Lausanne 250"/>
        </w:rPr>
        <w:t xml:space="preserve"> in Ihrem Medium und stehen für Rückfragen gern zur Verfügung. </w:t>
      </w:r>
    </w:p>
    <w:p w14:paraId="0E33CF67" w14:textId="77777777" w:rsidR="000878C2" w:rsidRPr="00206893" w:rsidRDefault="000878C2">
      <w:pPr>
        <w:pStyle w:val="EKWFlietext"/>
        <w:spacing w:line="276" w:lineRule="auto"/>
        <w:rPr>
          <w:rFonts w:ascii="Lausanne 250" w:hAnsi="Lausanne 250"/>
          <w:w w:val="102"/>
        </w:rPr>
      </w:pPr>
    </w:p>
    <w:sectPr w:rsidR="000878C2" w:rsidRPr="00206893" w:rsidSect="009D1577">
      <w:headerReference w:type="even" r:id="rId14"/>
      <w:headerReference w:type="default" r:id="rId15"/>
      <w:headerReference w:type="first" r:id="rId16"/>
      <w:type w:val="continuous"/>
      <w:pgSz w:w="11900" w:h="16840"/>
      <w:pgMar w:top="1843" w:right="312" w:bottom="1134" w:left="4139" w:header="709" w:footer="709" w:gutter="0"/>
      <w:cols w:space="51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37A7E5" w14:textId="77777777" w:rsidR="0014331E" w:rsidRDefault="0014331E" w:rsidP="00854D64">
      <w:r>
        <w:separator/>
      </w:r>
    </w:p>
  </w:endnote>
  <w:endnote w:type="continuationSeparator" w:id="0">
    <w:p w14:paraId="19E8DE92" w14:textId="77777777" w:rsidR="0014331E" w:rsidRDefault="0014331E" w:rsidP="00854D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ausanne-Regular">
    <w:altName w:val="Calibri"/>
    <w:panose1 w:val="00000000000000000000"/>
    <w:charset w:val="00"/>
    <w:family w:val="auto"/>
    <w:notTrueType/>
    <w:pitch w:val="variable"/>
    <w:sig w:usb0="8000008F" w:usb1="4000006A" w:usb2="00000000" w:usb3="00000000" w:csb0="00000001" w:csb1="00000000"/>
  </w:font>
  <w:font w:name="MinionPro-Regular">
    <w:altName w:val="Calibri"/>
    <w:charset w:val="4D"/>
    <w:family w:val="auto"/>
    <w:pitch w:val="default"/>
    <w:sig w:usb0="00000003" w:usb1="00000000" w:usb2="00000000" w:usb3="00000000" w:csb0="00000001" w:csb1="00000000"/>
  </w:font>
  <w:font w:name="Lausanne">
    <w:altName w:val="Calibri"/>
    <w:panose1 w:val="00000000000000000000"/>
    <w:charset w:val="00"/>
    <w:family w:val="auto"/>
    <w:notTrueType/>
    <w:pitch w:val="variable"/>
    <w:sig w:usb0="8000008F" w:usb1="4000006A" w:usb2="00000000" w:usb3="00000000" w:csb0="00000001" w:csb1="00000000"/>
  </w:font>
  <w:font w:name="Lausanne_Umlaut">
    <w:altName w:val="Calibri"/>
    <w:panose1 w:val="00000000000000000000"/>
    <w:charset w:val="00"/>
    <w:family w:val="auto"/>
    <w:notTrueType/>
    <w:pitch w:val="variable"/>
    <w:sig w:usb0="8000008F" w:usb1="4000006A" w:usb2="00000000" w:usb3="00000000" w:csb0="00000001" w:csb1="00000000"/>
  </w:font>
  <w:font w:name="Lausanne_Umlaut Umlaut">
    <w:panose1 w:val="02000503000000000000"/>
    <w:charset w:val="00"/>
    <w:family w:val="modern"/>
    <w:notTrueType/>
    <w:pitch w:val="variable"/>
    <w:sig w:usb0="8000008F" w:usb1="4000006A" w:usb2="00000000" w:usb3="00000000" w:csb0="00000001" w:csb1="00000000"/>
  </w:font>
  <w:font w:name="Lausanne 250">
    <w:panose1 w:val="02000503040000020004"/>
    <w:charset w:val="00"/>
    <w:family w:val="modern"/>
    <w:notTrueType/>
    <w:pitch w:val="variable"/>
    <w:sig w:usb0="00000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2EDB51" w14:textId="77777777" w:rsidR="0014331E" w:rsidRDefault="0014331E" w:rsidP="00854D64">
      <w:r>
        <w:separator/>
      </w:r>
    </w:p>
  </w:footnote>
  <w:footnote w:type="continuationSeparator" w:id="0">
    <w:p w14:paraId="674B3AAE" w14:textId="77777777" w:rsidR="0014331E" w:rsidRDefault="0014331E" w:rsidP="00854D6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eitenzahl"/>
      </w:rPr>
      <w:id w:val="1012033388"/>
      <w:docPartObj>
        <w:docPartGallery w:val="Page Numbers (Top of Page)"/>
        <w:docPartUnique/>
      </w:docPartObj>
    </w:sdtPr>
    <w:sdtEndPr>
      <w:rPr>
        <w:rStyle w:val="Seitenzahl"/>
      </w:rPr>
    </w:sdtEndPr>
    <w:sdtContent>
      <w:p w14:paraId="15C277C8" w14:textId="77777777" w:rsidR="001A4E7B" w:rsidRDefault="001A4E7B" w:rsidP="00C808C5">
        <w:pPr>
          <w:pStyle w:val="Kopfzeile"/>
          <w:framePr w:wrap="none" w:vAnchor="text" w:hAnchor="margin" w:y="1"/>
          <w:rPr>
            <w:rStyle w:val="Seitenzahl"/>
          </w:rPr>
        </w:pPr>
        <w:r>
          <w:rPr>
            <w:rStyle w:val="Seitenzahl"/>
          </w:rPr>
          <w:fldChar w:fldCharType="begin"/>
        </w:r>
        <w:r>
          <w:rPr>
            <w:rStyle w:val="Seitenzahl"/>
          </w:rPr>
          <w:instrText xml:space="preserve"> PAGE </w:instrText>
        </w:r>
        <w:r>
          <w:rPr>
            <w:rStyle w:val="Seitenzahl"/>
          </w:rPr>
          <w:fldChar w:fldCharType="end"/>
        </w:r>
      </w:p>
    </w:sdtContent>
  </w:sdt>
  <w:p w14:paraId="6079E2B6" w14:textId="77777777" w:rsidR="001A4E7B" w:rsidRDefault="001A4E7B" w:rsidP="0034187F">
    <w:pPr>
      <w:pStyle w:val="Kopfzeile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eitenzahl"/>
        <w:rFonts w:ascii="Lausanne_Umlaut" w:hAnsi="Lausanne_Umlaut"/>
        <w:sz w:val="52"/>
        <w:szCs w:val="52"/>
      </w:rPr>
      <w:id w:val="57517824"/>
      <w:docPartObj>
        <w:docPartGallery w:val="Page Numbers (Top of Page)"/>
        <w:docPartUnique/>
      </w:docPartObj>
    </w:sdtPr>
    <w:sdtEndPr>
      <w:rPr>
        <w:rStyle w:val="Seitenzahl"/>
      </w:rPr>
    </w:sdtEndPr>
    <w:sdtContent>
      <w:p w14:paraId="4752B905" w14:textId="77777777" w:rsidR="001A4E7B" w:rsidRPr="00F503A1" w:rsidRDefault="001A4E7B" w:rsidP="007F4167">
        <w:pPr>
          <w:pStyle w:val="Kopfzeile"/>
          <w:framePr w:wrap="none" w:vAnchor="text" w:hAnchor="page" w:x="297" w:y="-536"/>
          <w:rPr>
            <w:rStyle w:val="Seitenzahl"/>
            <w:rFonts w:ascii="Lausanne_Umlaut" w:hAnsi="Lausanne_Umlaut"/>
            <w:sz w:val="52"/>
            <w:szCs w:val="52"/>
          </w:rPr>
        </w:pPr>
        <w:r w:rsidRPr="00F503A1">
          <w:rPr>
            <w:rStyle w:val="Seitenzahl"/>
            <w:rFonts w:ascii="Lausanne_Umlaut" w:hAnsi="Lausanne_Umlaut"/>
            <w:sz w:val="52"/>
            <w:szCs w:val="52"/>
          </w:rPr>
          <w:fldChar w:fldCharType="begin"/>
        </w:r>
        <w:r w:rsidRPr="00F503A1">
          <w:rPr>
            <w:rStyle w:val="Seitenzahl"/>
            <w:rFonts w:ascii="Lausanne_Umlaut" w:hAnsi="Lausanne_Umlaut"/>
            <w:sz w:val="52"/>
            <w:szCs w:val="52"/>
          </w:rPr>
          <w:instrText xml:space="preserve"> PAGE </w:instrText>
        </w:r>
        <w:r w:rsidRPr="00F503A1">
          <w:rPr>
            <w:rStyle w:val="Seitenzahl"/>
            <w:rFonts w:ascii="Lausanne_Umlaut" w:hAnsi="Lausanne_Umlaut"/>
            <w:sz w:val="52"/>
            <w:szCs w:val="52"/>
          </w:rPr>
          <w:fldChar w:fldCharType="separate"/>
        </w:r>
        <w:r w:rsidRPr="00F503A1">
          <w:rPr>
            <w:rStyle w:val="Seitenzahl"/>
            <w:rFonts w:ascii="Lausanne_Umlaut" w:hAnsi="Lausanne_Umlaut"/>
            <w:noProof/>
            <w:sz w:val="52"/>
            <w:szCs w:val="52"/>
          </w:rPr>
          <w:t>1</w:t>
        </w:r>
        <w:r w:rsidRPr="00F503A1">
          <w:rPr>
            <w:rStyle w:val="Seitenzahl"/>
            <w:rFonts w:ascii="Lausanne_Umlaut" w:hAnsi="Lausanne_Umlaut"/>
            <w:sz w:val="52"/>
            <w:szCs w:val="52"/>
          </w:rPr>
          <w:fldChar w:fldCharType="end"/>
        </w:r>
      </w:p>
    </w:sdtContent>
  </w:sdt>
  <w:p w14:paraId="4B90D34D" w14:textId="77777777" w:rsidR="001A4E7B" w:rsidRDefault="00543AB5" w:rsidP="0034187F">
    <w:pPr>
      <w:pStyle w:val="Kopfzeile"/>
      <w:ind w:firstLine="360"/>
    </w:pPr>
    <w:r>
      <w:rPr>
        <w:noProof/>
      </w:rPr>
      <w:drawing>
        <wp:anchor distT="0" distB="0" distL="114300" distR="114300" simplePos="0" relativeHeight="251659264" behindDoc="1" locked="0" layoutInCell="1" allowOverlap="1" wp14:anchorId="65876EC5" wp14:editId="17B15914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556400" cy="10692000"/>
          <wp:effectExtent l="0" t="0" r="0" b="0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ressemitteilung_Kooperationssatz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400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7E7C00" w14:textId="77777777" w:rsidR="001A4E7B" w:rsidRDefault="007F4167" w:rsidP="001A4E7B">
    <w:pPr>
      <w:pStyle w:val="Kopfzeile"/>
      <w:ind w:firstLine="360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9B3221F" wp14:editId="3830A82C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556400" cy="10692000"/>
          <wp:effectExtent l="0" t="0" r="0" b="0"/>
          <wp:wrapNone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EKW_Pressemitteilung_ok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400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eitenzahl"/>
      </w:rPr>
      <w:id w:val="1106853612"/>
      <w:docPartObj>
        <w:docPartGallery w:val="Page Numbers (Top of Page)"/>
        <w:docPartUnique/>
      </w:docPartObj>
    </w:sdtPr>
    <w:sdtEndPr>
      <w:rPr>
        <w:rStyle w:val="Seitenzahl"/>
      </w:rPr>
    </w:sdtEndPr>
    <w:sdtContent>
      <w:p w14:paraId="18A6C6BC" w14:textId="77777777" w:rsidR="0034187F" w:rsidRDefault="0034187F" w:rsidP="00C808C5">
        <w:pPr>
          <w:pStyle w:val="Kopfzeile"/>
          <w:framePr w:wrap="none" w:vAnchor="text" w:hAnchor="margin" w:y="1"/>
          <w:rPr>
            <w:rStyle w:val="Seitenzahl"/>
          </w:rPr>
        </w:pPr>
        <w:r>
          <w:rPr>
            <w:rStyle w:val="Seitenzahl"/>
          </w:rPr>
          <w:fldChar w:fldCharType="begin"/>
        </w:r>
        <w:r>
          <w:rPr>
            <w:rStyle w:val="Seitenzahl"/>
          </w:rPr>
          <w:instrText xml:space="preserve"> PAGE </w:instrText>
        </w:r>
        <w:r>
          <w:rPr>
            <w:rStyle w:val="Seitenzahl"/>
          </w:rPr>
          <w:fldChar w:fldCharType="end"/>
        </w:r>
      </w:p>
    </w:sdtContent>
  </w:sdt>
  <w:p w14:paraId="5122DACF" w14:textId="77777777" w:rsidR="0034187F" w:rsidRDefault="0034187F" w:rsidP="0034187F">
    <w:pPr>
      <w:pStyle w:val="Kopfzeile"/>
      <w:ind w:firstLine="360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eitenzahl"/>
        <w:sz w:val="52"/>
        <w:szCs w:val="52"/>
      </w:rPr>
      <w:id w:val="1099144866"/>
      <w:docPartObj>
        <w:docPartGallery w:val="Page Numbers (Top of Page)"/>
        <w:docPartUnique/>
      </w:docPartObj>
    </w:sdtPr>
    <w:sdtEndPr>
      <w:rPr>
        <w:rStyle w:val="Seitenzahl"/>
      </w:rPr>
    </w:sdtEndPr>
    <w:sdtContent>
      <w:p w14:paraId="14A94450" w14:textId="77777777" w:rsidR="0034187F" w:rsidRPr="0034187F" w:rsidRDefault="0034187F" w:rsidP="0034187F">
        <w:pPr>
          <w:pStyle w:val="Kopfzeile"/>
          <w:framePr w:wrap="none" w:vAnchor="text" w:hAnchor="page" w:x="242" w:y="-447"/>
          <w:rPr>
            <w:rStyle w:val="Seitenzahl"/>
            <w:sz w:val="52"/>
            <w:szCs w:val="52"/>
          </w:rPr>
        </w:pPr>
        <w:r w:rsidRPr="0034187F">
          <w:rPr>
            <w:rStyle w:val="Seitenzahl"/>
            <w:sz w:val="52"/>
            <w:szCs w:val="52"/>
          </w:rPr>
          <w:fldChar w:fldCharType="begin"/>
        </w:r>
        <w:r w:rsidRPr="0034187F">
          <w:rPr>
            <w:rStyle w:val="Seitenzahl"/>
            <w:sz w:val="52"/>
            <w:szCs w:val="52"/>
          </w:rPr>
          <w:instrText xml:space="preserve"> PAGE </w:instrText>
        </w:r>
        <w:r w:rsidRPr="0034187F">
          <w:rPr>
            <w:rStyle w:val="Seitenzahl"/>
            <w:sz w:val="52"/>
            <w:szCs w:val="52"/>
          </w:rPr>
          <w:fldChar w:fldCharType="separate"/>
        </w:r>
        <w:r w:rsidRPr="0034187F">
          <w:rPr>
            <w:rStyle w:val="Seitenzahl"/>
            <w:noProof/>
            <w:sz w:val="52"/>
            <w:szCs w:val="52"/>
          </w:rPr>
          <w:t>1</w:t>
        </w:r>
        <w:r w:rsidRPr="0034187F">
          <w:rPr>
            <w:rStyle w:val="Seitenzahl"/>
            <w:sz w:val="52"/>
            <w:szCs w:val="52"/>
          </w:rPr>
          <w:fldChar w:fldCharType="end"/>
        </w:r>
      </w:p>
    </w:sdtContent>
  </w:sdt>
  <w:p w14:paraId="3CAE73C0" w14:textId="77777777" w:rsidR="0034187F" w:rsidRDefault="0034187F" w:rsidP="0034187F">
    <w:pPr>
      <w:pStyle w:val="Kopfzeile"/>
      <w:ind w:firstLine="360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C75707" w14:textId="77777777" w:rsidR="001A4E7B" w:rsidRDefault="001A4E7B" w:rsidP="007606BC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65FBDC"/>
    <w:multiLevelType w:val="hybridMultilevel"/>
    <w:tmpl w:val="D4195C0C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hideSpellingErrors/>
  <w:hideGrammaticalErrors/>
  <w:proofState w:spelling="clean" w:grammar="clean"/>
  <w:defaultTabStop w:val="708"/>
  <w:hyphenationZone w:val="425"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25C0"/>
    <w:rsid w:val="000373D1"/>
    <w:rsid w:val="00052B26"/>
    <w:rsid w:val="00065673"/>
    <w:rsid w:val="00067146"/>
    <w:rsid w:val="000671BD"/>
    <w:rsid w:val="00086085"/>
    <w:rsid w:val="000878C2"/>
    <w:rsid w:val="000B6261"/>
    <w:rsid w:val="000D5817"/>
    <w:rsid w:val="00106640"/>
    <w:rsid w:val="00130192"/>
    <w:rsid w:val="0014331E"/>
    <w:rsid w:val="00146E6D"/>
    <w:rsid w:val="00146FBC"/>
    <w:rsid w:val="001725D8"/>
    <w:rsid w:val="00180722"/>
    <w:rsid w:val="001A4E7B"/>
    <w:rsid w:val="001D3174"/>
    <w:rsid w:val="001E44D2"/>
    <w:rsid w:val="00206893"/>
    <w:rsid w:val="00206CD2"/>
    <w:rsid w:val="00250869"/>
    <w:rsid w:val="00267F0C"/>
    <w:rsid w:val="00271B2A"/>
    <w:rsid w:val="00276C4E"/>
    <w:rsid w:val="00287642"/>
    <w:rsid w:val="002D445E"/>
    <w:rsid w:val="003104B7"/>
    <w:rsid w:val="003110E3"/>
    <w:rsid w:val="00332966"/>
    <w:rsid w:val="0034187F"/>
    <w:rsid w:val="00352C19"/>
    <w:rsid w:val="003965D9"/>
    <w:rsid w:val="003B0D81"/>
    <w:rsid w:val="003E519B"/>
    <w:rsid w:val="00400239"/>
    <w:rsid w:val="004114C3"/>
    <w:rsid w:val="00435CB4"/>
    <w:rsid w:val="00442E87"/>
    <w:rsid w:val="00453CFE"/>
    <w:rsid w:val="00472A7F"/>
    <w:rsid w:val="00497B90"/>
    <w:rsid w:val="004A3327"/>
    <w:rsid w:val="004A54DA"/>
    <w:rsid w:val="004A6B7E"/>
    <w:rsid w:val="004D2FFD"/>
    <w:rsid w:val="004D78F5"/>
    <w:rsid w:val="004E04DB"/>
    <w:rsid w:val="004E3421"/>
    <w:rsid w:val="004E38AE"/>
    <w:rsid w:val="004F5F8A"/>
    <w:rsid w:val="00511470"/>
    <w:rsid w:val="00543AB5"/>
    <w:rsid w:val="00591A8B"/>
    <w:rsid w:val="005A6A97"/>
    <w:rsid w:val="005A6D72"/>
    <w:rsid w:val="005C1260"/>
    <w:rsid w:val="005E7581"/>
    <w:rsid w:val="005F1E0C"/>
    <w:rsid w:val="00601961"/>
    <w:rsid w:val="00601AAE"/>
    <w:rsid w:val="006036E2"/>
    <w:rsid w:val="006075B4"/>
    <w:rsid w:val="00612940"/>
    <w:rsid w:val="006212E8"/>
    <w:rsid w:val="00627E7B"/>
    <w:rsid w:val="00642595"/>
    <w:rsid w:val="0068342D"/>
    <w:rsid w:val="00696F5A"/>
    <w:rsid w:val="006A0D0D"/>
    <w:rsid w:val="006E30FE"/>
    <w:rsid w:val="00721283"/>
    <w:rsid w:val="007460AB"/>
    <w:rsid w:val="007606BC"/>
    <w:rsid w:val="007E5BDF"/>
    <w:rsid w:val="007F4167"/>
    <w:rsid w:val="00820858"/>
    <w:rsid w:val="00842043"/>
    <w:rsid w:val="00846170"/>
    <w:rsid w:val="00854D64"/>
    <w:rsid w:val="00881C25"/>
    <w:rsid w:val="0089387B"/>
    <w:rsid w:val="008B0C63"/>
    <w:rsid w:val="008E279D"/>
    <w:rsid w:val="008E4B6D"/>
    <w:rsid w:val="008F2B75"/>
    <w:rsid w:val="00924E41"/>
    <w:rsid w:val="00926ADB"/>
    <w:rsid w:val="00977BA7"/>
    <w:rsid w:val="009D1577"/>
    <w:rsid w:val="00A07940"/>
    <w:rsid w:val="00A142F6"/>
    <w:rsid w:val="00A30BBE"/>
    <w:rsid w:val="00AD0F4F"/>
    <w:rsid w:val="00AD21D7"/>
    <w:rsid w:val="00AD5F40"/>
    <w:rsid w:val="00B16872"/>
    <w:rsid w:val="00B3193C"/>
    <w:rsid w:val="00B5215B"/>
    <w:rsid w:val="00B70297"/>
    <w:rsid w:val="00B91B9D"/>
    <w:rsid w:val="00B977B4"/>
    <w:rsid w:val="00BF31A7"/>
    <w:rsid w:val="00BF4C6B"/>
    <w:rsid w:val="00C06CAF"/>
    <w:rsid w:val="00C12AF0"/>
    <w:rsid w:val="00C2656B"/>
    <w:rsid w:val="00C34DD5"/>
    <w:rsid w:val="00CA0AEB"/>
    <w:rsid w:val="00D43D1D"/>
    <w:rsid w:val="00D9350F"/>
    <w:rsid w:val="00DF045D"/>
    <w:rsid w:val="00E03231"/>
    <w:rsid w:val="00E75B49"/>
    <w:rsid w:val="00E77C8A"/>
    <w:rsid w:val="00E83577"/>
    <w:rsid w:val="00E92FF1"/>
    <w:rsid w:val="00EA1D7F"/>
    <w:rsid w:val="00ED5B00"/>
    <w:rsid w:val="00EF6914"/>
    <w:rsid w:val="00F360E0"/>
    <w:rsid w:val="00F4452F"/>
    <w:rsid w:val="00F45FA3"/>
    <w:rsid w:val="00F503A1"/>
    <w:rsid w:val="00F609AD"/>
    <w:rsid w:val="00F61CEB"/>
    <w:rsid w:val="00F8477E"/>
    <w:rsid w:val="00FB0F03"/>
    <w:rsid w:val="00FD25C0"/>
    <w:rsid w:val="00FD4B36"/>
    <w:rsid w:val="00FD5511"/>
    <w:rsid w:val="00FD5D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69"/>
    <o:shapelayout v:ext="edit">
      <o:idmap v:ext="edit" data="1"/>
    </o:shapelayout>
  </w:shapeDefaults>
  <w:decimalSymbol w:val=","/>
  <w:listSeparator w:val=";"/>
  <w14:docId w14:val="374119B0"/>
  <w15:chartTrackingRefBased/>
  <w15:docId w15:val="{B8A0A2B8-D75E-EE44-A827-8D8BDCBA34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3110E3"/>
  </w:style>
  <w:style w:type="paragraph" w:styleId="berschrift3">
    <w:name w:val="heading 3"/>
    <w:basedOn w:val="Standard"/>
    <w:link w:val="berschrift3Zchn"/>
    <w:uiPriority w:val="9"/>
    <w:qFormat/>
    <w:rsid w:val="00601AAE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Flietext">
    <w:name w:val="Fließtext"/>
    <w:basedOn w:val="Standard"/>
    <w:uiPriority w:val="99"/>
    <w:rsid w:val="00FD25C0"/>
    <w:pPr>
      <w:autoSpaceDE w:val="0"/>
      <w:autoSpaceDN w:val="0"/>
      <w:adjustRightInd w:val="0"/>
      <w:spacing w:line="300" w:lineRule="atLeast"/>
      <w:textAlignment w:val="center"/>
    </w:pPr>
    <w:rPr>
      <w:rFonts w:ascii="Lausanne-Regular" w:hAnsi="Lausanne-Regular" w:cs="Lausanne-Regular"/>
      <w:color w:val="000000"/>
      <w:spacing w:val="2"/>
    </w:rPr>
  </w:style>
  <w:style w:type="paragraph" w:styleId="Kopfzeile">
    <w:name w:val="header"/>
    <w:basedOn w:val="Standard"/>
    <w:link w:val="KopfzeileZchn"/>
    <w:uiPriority w:val="99"/>
    <w:unhideWhenUsed/>
    <w:rsid w:val="00854D64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854D64"/>
  </w:style>
  <w:style w:type="paragraph" w:styleId="Fuzeile">
    <w:name w:val="footer"/>
    <w:basedOn w:val="Standard"/>
    <w:link w:val="FuzeileZchn"/>
    <w:uiPriority w:val="99"/>
    <w:unhideWhenUsed/>
    <w:rsid w:val="00854D64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854D64"/>
  </w:style>
  <w:style w:type="character" w:styleId="Seitenzahl">
    <w:name w:val="page number"/>
    <w:basedOn w:val="Absatz-Standardschriftart"/>
    <w:uiPriority w:val="99"/>
    <w:semiHidden/>
    <w:unhideWhenUsed/>
    <w:rsid w:val="0034187F"/>
  </w:style>
  <w:style w:type="paragraph" w:customStyle="1" w:styleId="KeinAbsatzformat">
    <w:name w:val="[Kein Absatzformat]"/>
    <w:rsid w:val="008E4B6D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customStyle="1" w:styleId="EKWLinksbndig">
    <w:name w:val="EKW_Linksbündig"/>
    <w:basedOn w:val="KeinAbsatzformat"/>
    <w:uiPriority w:val="99"/>
    <w:rsid w:val="003110E3"/>
    <w:pPr>
      <w:spacing w:line="480" w:lineRule="atLeast"/>
    </w:pPr>
    <w:rPr>
      <w:rFonts w:ascii="Lausanne-Regular" w:hAnsi="Lausanne-Regular" w:cs="Lausanne-Regular"/>
      <w:spacing w:val="-5"/>
      <w:sz w:val="52"/>
      <w:szCs w:val="52"/>
    </w:rPr>
  </w:style>
  <w:style w:type="paragraph" w:customStyle="1" w:styleId="EKWBetreffzeile">
    <w:name w:val="EKW_Betreffzeile"/>
    <w:basedOn w:val="Standard"/>
    <w:qFormat/>
    <w:rsid w:val="004A6B7E"/>
    <w:rPr>
      <w:rFonts w:ascii="Lausanne" w:hAnsi="Lausanne"/>
      <w:sz w:val="16"/>
      <w:szCs w:val="16"/>
    </w:rPr>
  </w:style>
  <w:style w:type="paragraph" w:customStyle="1" w:styleId="EKWHeadline">
    <w:name w:val="EKW_Headline"/>
    <w:basedOn w:val="Flietext"/>
    <w:qFormat/>
    <w:rsid w:val="00442E87"/>
    <w:rPr>
      <w:rFonts w:ascii="Lausanne_Umlaut" w:hAnsi="Lausanne_Umlaut"/>
      <w:caps/>
    </w:rPr>
  </w:style>
  <w:style w:type="paragraph" w:customStyle="1" w:styleId="EKWFlietext">
    <w:name w:val="EKW_Fließtext"/>
    <w:basedOn w:val="Standard"/>
    <w:qFormat/>
    <w:rsid w:val="004A6B7E"/>
    <w:pPr>
      <w:spacing w:line="300" w:lineRule="atLeast"/>
    </w:pPr>
    <w:rPr>
      <w:rFonts w:ascii="Lausanne" w:hAnsi="Lausanne"/>
    </w:rPr>
  </w:style>
  <w:style w:type="paragraph" w:customStyle="1" w:styleId="EKWRubrikengro">
    <w:name w:val="EKW_Rubriken groß"/>
    <w:basedOn w:val="EKWLinksbndig"/>
    <w:qFormat/>
    <w:rsid w:val="00B70297"/>
    <w:pPr>
      <w:spacing w:line="460" w:lineRule="atLeast"/>
    </w:pPr>
    <w:rPr>
      <w:rFonts w:ascii="Lausanne_Umlaut" w:hAnsi="Lausanne_Umlaut"/>
      <w:caps/>
    </w:rPr>
  </w:style>
  <w:style w:type="paragraph" w:customStyle="1" w:styleId="Formatvorlage1">
    <w:name w:val="Formatvorlage1"/>
    <w:basedOn w:val="EKWRubrikengro"/>
    <w:qFormat/>
    <w:rsid w:val="00206CD2"/>
  </w:style>
  <w:style w:type="paragraph" w:customStyle="1" w:styleId="EKWRubrikenklein">
    <w:name w:val="EKW_Rubriken klein"/>
    <w:basedOn w:val="Flietext"/>
    <w:qFormat/>
    <w:rsid w:val="00206CD2"/>
    <w:pPr>
      <w:framePr w:hSpace="141" w:wrap="around" w:vAnchor="text" w:hAnchor="margin" w:xAlign="right" w:y="-3133"/>
    </w:pPr>
    <w:rPr>
      <w:rFonts w:ascii="Lausanne_Umlaut" w:hAnsi="Lausanne_Umlaut"/>
      <w:caps/>
      <w:spacing w:val="0"/>
      <w:sz w:val="20"/>
      <w:szCs w:val="20"/>
    </w:rPr>
  </w:style>
  <w:style w:type="paragraph" w:customStyle="1" w:styleId="EKWTabelle">
    <w:name w:val="EKW_Tabelle"/>
    <w:basedOn w:val="Flietext"/>
    <w:qFormat/>
    <w:rsid w:val="004A6B7E"/>
    <w:pPr>
      <w:framePr w:hSpace="141" w:wrap="around" w:vAnchor="text" w:hAnchor="margin" w:xAlign="right" w:y="-3133"/>
      <w:spacing w:line="240" w:lineRule="atLeast"/>
    </w:pPr>
    <w:rPr>
      <w:rFonts w:ascii="Lausanne" w:hAnsi="Lausanne"/>
      <w:spacing w:val="0"/>
      <w:sz w:val="20"/>
      <w:szCs w:val="20"/>
    </w:rPr>
  </w:style>
  <w:style w:type="paragraph" w:customStyle="1" w:styleId="EKWAbstandTabelle">
    <w:name w:val="EKW_Abstand_Tabelle"/>
    <w:basedOn w:val="Flietext"/>
    <w:qFormat/>
    <w:rsid w:val="004A6B7E"/>
    <w:pPr>
      <w:framePr w:hSpace="141" w:wrap="around" w:vAnchor="text" w:hAnchor="margin" w:xAlign="right" w:y="-58"/>
      <w:spacing w:line="120" w:lineRule="exact"/>
    </w:pPr>
    <w:rPr>
      <w:rFonts w:ascii="Lausanne" w:hAnsi="Lausanne"/>
      <w:color w:val="FFFFFF" w:themeColor="background1"/>
      <w:spacing w:val="0"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30BBE"/>
    <w:rPr>
      <w:rFonts w:ascii="Times New Roman" w:hAnsi="Times New Roman" w:cs="Times New Roman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30BBE"/>
    <w:rPr>
      <w:rFonts w:ascii="Times New Roman" w:hAnsi="Times New Roman" w:cs="Times New Roman"/>
      <w:sz w:val="18"/>
      <w:szCs w:val="18"/>
    </w:rPr>
  </w:style>
  <w:style w:type="paragraph" w:customStyle="1" w:styleId="Default">
    <w:name w:val="Default"/>
    <w:rsid w:val="00AD21D7"/>
    <w:pPr>
      <w:autoSpaceDE w:val="0"/>
      <w:autoSpaceDN w:val="0"/>
      <w:adjustRightInd w:val="0"/>
    </w:pPr>
    <w:rPr>
      <w:rFonts w:ascii="Times New Roman" w:hAnsi="Times New Roman" w:cs="Times New Roman"/>
      <w:color w:val="000000"/>
    </w:rPr>
  </w:style>
  <w:style w:type="character" w:styleId="Hyperlink">
    <w:name w:val="Hyperlink"/>
    <w:basedOn w:val="Absatz-Standardschriftart"/>
    <w:uiPriority w:val="99"/>
    <w:unhideWhenUsed/>
    <w:rsid w:val="000B6261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0B6261"/>
    <w:rPr>
      <w:color w:val="605E5C"/>
      <w:shd w:val="clear" w:color="auto" w:fill="E1DFDD"/>
    </w:rPr>
  </w:style>
  <w:style w:type="character" w:styleId="Fett">
    <w:name w:val="Strong"/>
    <w:basedOn w:val="Absatz-Standardschriftart"/>
    <w:uiPriority w:val="22"/>
    <w:qFormat/>
    <w:rsid w:val="000B6261"/>
    <w:rPr>
      <w:b/>
      <w:bCs/>
    </w:rPr>
  </w:style>
  <w:style w:type="character" w:customStyle="1" w:styleId="lrzxr">
    <w:name w:val="lrzxr"/>
    <w:basedOn w:val="Absatz-Standardschriftart"/>
    <w:rsid w:val="000B6261"/>
  </w:style>
  <w:style w:type="character" w:customStyle="1" w:styleId="st">
    <w:name w:val="st"/>
    <w:basedOn w:val="Absatz-Standardschriftart"/>
    <w:rsid w:val="00267F0C"/>
  </w:style>
  <w:style w:type="character" w:styleId="Hervorhebung">
    <w:name w:val="Emphasis"/>
    <w:basedOn w:val="Absatz-Standardschriftart"/>
    <w:uiPriority w:val="20"/>
    <w:qFormat/>
    <w:rsid w:val="00267F0C"/>
    <w:rPr>
      <w:i/>
      <w:iCs/>
    </w:rPr>
  </w:style>
  <w:style w:type="character" w:customStyle="1" w:styleId="oi732d6d">
    <w:name w:val="oi732d6d"/>
    <w:basedOn w:val="Absatz-Standardschriftart"/>
    <w:rsid w:val="009D1577"/>
  </w:style>
  <w:style w:type="character" w:styleId="Platzhaltertext">
    <w:name w:val="Placeholder Text"/>
    <w:basedOn w:val="Absatz-Standardschriftart"/>
    <w:uiPriority w:val="99"/>
    <w:semiHidden/>
    <w:rsid w:val="00F61CEB"/>
    <w:rPr>
      <w:color w:val="808080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601AAE"/>
    <w:rPr>
      <w:rFonts w:ascii="Times New Roman" w:eastAsia="Times New Roman" w:hAnsi="Times New Roman" w:cs="Times New Roman"/>
      <w:b/>
      <w:bCs/>
      <w:sz w:val="27"/>
      <w:szCs w:val="27"/>
      <w:lang w:eastAsia="de-DE"/>
    </w:rPr>
  </w:style>
  <w:style w:type="paragraph" w:styleId="HTMLAdresse">
    <w:name w:val="HTML Address"/>
    <w:basedOn w:val="Standard"/>
    <w:link w:val="HTMLAdresseZchn"/>
    <w:uiPriority w:val="99"/>
    <w:semiHidden/>
    <w:unhideWhenUsed/>
    <w:rsid w:val="00601AAE"/>
    <w:rPr>
      <w:rFonts w:ascii="Times New Roman" w:eastAsia="Times New Roman" w:hAnsi="Times New Roman" w:cs="Times New Roman"/>
      <w:i/>
      <w:iCs/>
      <w:lang w:eastAsia="de-DE"/>
    </w:rPr>
  </w:style>
  <w:style w:type="character" w:customStyle="1" w:styleId="HTMLAdresseZchn">
    <w:name w:val="HTML Adresse Zchn"/>
    <w:basedOn w:val="Absatz-Standardschriftart"/>
    <w:link w:val="HTMLAdresse"/>
    <w:uiPriority w:val="99"/>
    <w:semiHidden/>
    <w:rsid w:val="00601AAE"/>
    <w:rPr>
      <w:rFonts w:ascii="Times New Roman" w:eastAsia="Times New Roman" w:hAnsi="Times New Roman" w:cs="Times New Roman"/>
      <w:i/>
      <w:iCs/>
      <w:lang w:eastAsia="de-DE"/>
    </w:rPr>
  </w:style>
  <w:style w:type="character" w:customStyle="1" w:styleId="tribe-events-calendar-listevent-venue-title">
    <w:name w:val="tribe-events-calendar-list__event-venue-title"/>
    <w:basedOn w:val="Absatz-Standardschriftart"/>
    <w:rsid w:val="00601AAE"/>
  </w:style>
  <w:style w:type="character" w:customStyle="1" w:styleId="tribe-events-calendar-listevent-venue-address">
    <w:name w:val="tribe-events-calendar-list__event-venue-address"/>
    <w:basedOn w:val="Absatz-Standardschriftart"/>
    <w:rsid w:val="00601AAE"/>
  </w:style>
  <w:style w:type="paragraph" w:styleId="StandardWeb">
    <w:name w:val="Normal (Web)"/>
    <w:basedOn w:val="Standard"/>
    <w:uiPriority w:val="99"/>
    <w:unhideWhenUsed/>
    <w:rsid w:val="00BF4C6B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de-DE"/>
    </w:rPr>
  </w:style>
  <w:style w:type="character" w:customStyle="1" w:styleId="caps">
    <w:name w:val="caps"/>
    <w:basedOn w:val="Absatz-Standardschriftart"/>
    <w:rsid w:val="007E5BD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621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8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52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46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13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732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7899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192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5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38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4851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https://emscherkunstweg.de/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fft-duesseldorf.de/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6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tickets@fft-duesseldorf.de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5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4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D556A3DD-3464-0A46-AC33-058C0B5111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490</Words>
  <Characters>3091</Characters>
  <Application>Microsoft Office Word</Application>
  <DocSecurity>0</DocSecurity>
  <Lines>25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design@nodesign.com</dc:creator>
  <cp:keywords/>
  <dc:description/>
  <cp:lastModifiedBy>Frey, Judith</cp:lastModifiedBy>
  <cp:revision>13</cp:revision>
  <cp:lastPrinted>2020-04-03T13:29:00Z</cp:lastPrinted>
  <dcterms:created xsi:type="dcterms:W3CDTF">2021-08-16T12:51:00Z</dcterms:created>
  <dcterms:modified xsi:type="dcterms:W3CDTF">2021-12-03T08:02:00Z</dcterms:modified>
</cp:coreProperties>
</file>